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43E4" w14:textId="05481F0D" w:rsidR="00316BF5" w:rsidRPr="00316BF5" w:rsidRDefault="00316BF5" w:rsidP="00316BF5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316BF5">
        <w:rPr>
          <w:rFonts w:ascii="FrankRuehl" w:hAnsi="FrankRuehl" w:cs="FrankRuehl"/>
          <w:b/>
          <w:bCs/>
          <w:sz w:val="28"/>
          <w:szCs w:val="28"/>
          <w:rtl/>
        </w:rPr>
        <w:t xml:space="preserve">פרשת </w:t>
      </w:r>
      <w:r w:rsidRPr="00316BF5">
        <w:rPr>
          <w:rFonts w:ascii="FrankRuehl" w:hAnsi="FrankRuehl" w:cs="FrankRuehl" w:hint="cs"/>
          <w:b/>
          <w:bCs/>
          <w:sz w:val="28"/>
          <w:szCs w:val="28"/>
          <w:rtl/>
        </w:rPr>
        <w:t>תצוו</w:t>
      </w:r>
      <w:r w:rsidRPr="00316BF5">
        <w:rPr>
          <w:rFonts w:ascii="FrankRuehl" w:hAnsi="FrankRuehl" w:cs="FrankRuehl" w:hint="eastAsia"/>
          <w:b/>
          <w:bCs/>
          <w:sz w:val="28"/>
          <w:szCs w:val="28"/>
          <w:rtl/>
        </w:rPr>
        <w:t>ה</w:t>
      </w:r>
      <w:r w:rsidRPr="00316BF5">
        <w:rPr>
          <w:rFonts w:ascii="FrankRuehl" w:hAnsi="FrankRuehl" w:cs="FrankRuehl"/>
          <w:b/>
          <w:bCs/>
          <w:sz w:val="28"/>
          <w:szCs w:val="28"/>
          <w:rtl/>
        </w:rPr>
        <w:t xml:space="preserve"> </w:t>
      </w:r>
    </w:p>
    <w:p w14:paraId="57AFF865" w14:textId="5B51AB14" w:rsidR="00316BF5" w:rsidRPr="00316BF5" w:rsidRDefault="00316BF5" w:rsidP="00316BF5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316BF5">
        <w:rPr>
          <w:rFonts w:ascii="FrankRuehl" w:hAnsi="FrankRuehl" w:cs="FrankRuehl"/>
          <w:b/>
          <w:bCs/>
          <w:sz w:val="28"/>
          <w:szCs w:val="28"/>
          <w:rtl/>
        </w:rPr>
        <w:t>פורים</w:t>
      </w:r>
    </w:p>
    <w:p w14:paraId="32E7AE21" w14:textId="13EB5EDD" w:rsidR="00316BF5" w:rsidRPr="00316BF5" w:rsidRDefault="00316BF5" w:rsidP="00316BF5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316BF5">
        <w:rPr>
          <w:rFonts w:ascii="FrankRuehl" w:hAnsi="FrankRuehl" w:cs="FrankRuehl"/>
          <w:b/>
          <w:bCs/>
          <w:sz w:val="28"/>
          <w:szCs w:val="28"/>
          <w:rtl/>
        </w:rPr>
        <w:t>גאולת עם ישראל ב</w:t>
      </w:r>
      <w:r w:rsidR="003062D8" w:rsidRPr="00316BF5">
        <w:rPr>
          <w:rFonts w:ascii="FrankRuehl" w:hAnsi="FrankRuehl" w:cs="FrankRuehl"/>
          <w:b/>
          <w:bCs/>
          <w:sz w:val="28"/>
          <w:szCs w:val="28"/>
          <w:rtl/>
        </w:rPr>
        <w:t>זכות השתיקה</w:t>
      </w:r>
    </w:p>
    <w:p w14:paraId="3662B60A" w14:textId="6B8BE2C8" w:rsidR="00316BF5" w:rsidRPr="00316BF5" w:rsidRDefault="00316BF5" w:rsidP="00316BF5">
      <w:pPr>
        <w:jc w:val="both"/>
        <w:rPr>
          <w:rFonts w:ascii="FrankRuehl" w:hAnsi="FrankRuehl" w:cs="FrankRuehl"/>
          <w:sz w:val="28"/>
          <w:szCs w:val="28"/>
          <w:rtl/>
        </w:rPr>
      </w:pPr>
      <w:r w:rsidRPr="00316BF5">
        <w:rPr>
          <w:rFonts w:ascii="FrankRuehl" w:hAnsi="FrankRuehl" w:cs="FrankRuehl"/>
          <w:sz w:val="28"/>
          <w:szCs w:val="28"/>
          <w:rtl/>
        </w:rPr>
        <w:t xml:space="preserve">אֵין אֶסְתֵּר מַגֶּדֶת מוֹלַדְתָּהּ וְאֶת עַמָּהּ כַּאֲשֶׁר </w:t>
      </w:r>
      <w:proofErr w:type="spellStart"/>
      <w:r w:rsidRPr="00316BF5">
        <w:rPr>
          <w:rFonts w:ascii="FrankRuehl" w:hAnsi="FrankRuehl" w:cs="FrankRuehl"/>
          <w:sz w:val="28"/>
          <w:szCs w:val="28"/>
          <w:rtl/>
        </w:rPr>
        <w:t>צִוָּה</w:t>
      </w:r>
      <w:proofErr w:type="spellEnd"/>
      <w:r w:rsidRPr="00316BF5">
        <w:rPr>
          <w:rFonts w:ascii="FrankRuehl" w:hAnsi="FrankRuehl" w:cs="FrankRuehl"/>
          <w:sz w:val="28"/>
          <w:szCs w:val="28"/>
          <w:rtl/>
        </w:rPr>
        <w:t xml:space="preserve"> עָלֶיהָ מָרְדֳּכָי (מגילת אסתר (פרק ב פסוק כ)</w:t>
      </w:r>
    </w:p>
    <w:p w14:paraId="3D0F2225" w14:textId="288933E8" w:rsidR="00316BF5" w:rsidRPr="00316BF5" w:rsidRDefault="001314B8" w:rsidP="001314B8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מובא </w:t>
      </w:r>
      <w:r w:rsidR="00316BF5" w:rsidRPr="00316BF5">
        <w:rPr>
          <w:rFonts w:ascii="FrankRuehl" w:hAnsi="FrankRuehl" w:cs="FrankRuehl"/>
          <w:sz w:val="28"/>
          <w:szCs w:val="28"/>
          <w:rtl/>
        </w:rPr>
        <w:t xml:space="preserve">במדרש רבה (פרשה ו סימן </w:t>
      </w:r>
      <w:proofErr w:type="spellStart"/>
      <w:r w:rsidR="00316BF5" w:rsidRPr="00316BF5">
        <w:rPr>
          <w:rFonts w:ascii="FrankRuehl" w:hAnsi="FrankRuehl" w:cs="FrankRuehl"/>
          <w:sz w:val="28"/>
          <w:szCs w:val="28"/>
          <w:rtl/>
        </w:rPr>
        <w:t>יב</w:t>
      </w:r>
      <w:proofErr w:type="spellEnd"/>
      <w:r w:rsidR="00316BF5" w:rsidRPr="00316BF5">
        <w:rPr>
          <w:rFonts w:ascii="FrankRuehl" w:hAnsi="FrankRuehl" w:cs="FrankRuehl"/>
          <w:sz w:val="28"/>
          <w:szCs w:val="28"/>
          <w:rtl/>
        </w:rPr>
        <w:t>)</w:t>
      </w:r>
      <w:r>
        <w:rPr>
          <w:rFonts w:ascii="FrankRuehl" w:hAnsi="FrankRuehl" w:cs="FrankRuehl" w:hint="cs"/>
          <w:sz w:val="28"/>
          <w:szCs w:val="28"/>
          <w:rtl/>
        </w:rPr>
        <w:t xml:space="preserve">: </w:t>
      </w:r>
      <w:r w:rsidR="00316BF5" w:rsidRPr="00316BF5">
        <w:rPr>
          <w:rFonts w:ascii="FrankRuehl" w:hAnsi="FrankRuehl" w:cs="FrankRuehl"/>
          <w:sz w:val="28"/>
          <w:szCs w:val="28"/>
          <w:rtl/>
        </w:rPr>
        <w:t>אין אסתר מגדת מולדתה, מלמד שתפשה שתיקה בעצמה כרחל זקנתה שתפשה פלך שתיקה</w:t>
      </w:r>
      <w:r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316BF5" w:rsidRPr="00316BF5">
        <w:rPr>
          <w:rFonts w:ascii="FrankRuehl" w:hAnsi="FrankRuehl" w:cs="FrankRuehl"/>
          <w:sz w:val="28"/>
          <w:szCs w:val="28"/>
          <w:rtl/>
        </w:rPr>
        <w:t>עמדו כל גדולי זרעה בשתיקה</w:t>
      </w:r>
      <w:r>
        <w:rPr>
          <w:rFonts w:ascii="FrankRuehl" w:hAnsi="FrankRuehl" w:cs="FrankRuehl" w:hint="cs"/>
          <w:sz w:val="28"/>
          <w:szCs w:val="28"/>
          <w:rtl/>
        </w:rPr>
        <w:t xml:space="preserve">: </w:t>
      </w:r>
      <w:r w:rsidR="00316BF5" w:rsidRPr="00316BF5">
        <w:rPr>
          <w:rFonts w:ascii="FrankRuehl" w:hAnsi="FrankRuehl" w:cs="FrankRuehl"/>
          <w:sz w:val="28"/>
          <w:szCs w:val="28"/>
          <w:rtl/>
        </w:rPr>
        <w:t>רחל תפשה פלך שתיקה</w:t>
      </w:r>
      <w:r>
        <w:rPr>
          <w:rFonts w:ascii="FrankRuehl" w:hAnsi="FrankRuehl" w:cs="FrankRuehl" w:hint="cs"/>
          <w:sz w:val="28"/>
          <w:szCs w:val="28"/>
          <w:rtl/>
        </w:rPr>
        <w:t xml:space="preserve"> -</w:t>
      </w:r>
      <w:r w:rsidR="00316BF5" w:rsidRPr="00316BF5">
        <w:rPr>
          <w:rFonts w:ascii="FrankRuehl" w:hAnsi="FrankRuehl" w:cs="FrankRuehl"/>
          <w:sz w:val="28"/>
          <w:szCs w:val="28"/>
          <w:rtl/>
        </w:rPr>
        <w:t xml:space="preserve"> ראתה סבלונותיה ביד אחותה ושתקה, בנימין בנה תפש בשתיקה</w:t>
      </w:r>
      <w:r w:rsidR="00316BF5">
        <w:rPr>
          <w:rFonts w:ascii="FrankRuehl" w:hAnsi="FrankRuehl" w:cs="FrankRuehl" w:hint="cs"/>
          <w:sz w:val="28"/>
          <w:szCs w:val="28"/>
          <w:rtl/>
        </w:rPr>
        <w:t>,</w:t>
      </w:r>
      <w:r w:rsidR="00316BF5" w:rsidRPr="00316BF5">
        <w:rPr>
          <w:rFonts w:ascii="FrankRuehl" w:hAnsi="FrankRuehl" w:cs="FrankRuehl"/>
          <w:sz w:val="28"/>
          <w:szCs w:val="28"/>
          <w:rtl/>
        </w:rPr>
        <w:t xml:space="preserve"> אבנו שהייתה בחשן נקראת </w:t>
      </w:r>
      <w:r w:rsidR="00316BF5">
        <w:rPr>
          <w:rFonts w:ascii="FrankRuehl" w:hAnsi="FrankRuehl" w:cs="FrankRuehl" w:hint="cs"/>
          <w:sz w:val="28"/>
          <w:szCs w:val="28"/>
          <w:rtl/>
        </w:rPr>
        <w:t>"</w:t>
      </w:r>
      <w:r w:rsidR="00316BF5" w:rsidRPr="00316BF5">
        <w:rPr>
          <w:rFonts w:ascii="FrankRuehl" w:hAnsi="FrankRuehl" w:cs="FrankRuehl"/>
          <w:sz w:val="28"/>
          <w:szCs w:val="28"/>
          <w:rtl/>
        </w:rPr>
        <w:t>ישפה</w:t>
      </w:r>
      <w:r w:rsidR="00316BF5">
        <w:rPr>
          <w:rFonts w:ascii="FrankRuehl" w:hAnsi="FrankRuehl" w:cs="FrankRuehl" w:hint="cs"/>
          <w:sz w:val="28"/>
          <w:szCs w:val="28"/>
          <w:rtl/>
        </w:rPr>
        <w:t>"</w:t>
      </w:r>
      <w:r w:rsidR="00316BF5" w:rsidRPr="00316BF5">
        <w:rPr>
          <w:rFonts w:ascii="FrankRuehl" w:hAnsi="FrankRuehl" w:cs="FrankRuehl"/>
          <w:sz w:val="28"/>
          <w:szCs w:val="28"/>
          <w:rtl/>
        </w:rPr>
        <w:t xml:space="preserve"> לומר יודע היה במכירת יוסף ושותק, ישפה</w:t>
      </w:r>
      <w:r w:rsidR="00316BF5">
        <w:rPr>
          <w:rFonts w:ascii="FrankRuehl" w:hAnsi="FrankRuehl" w:cs="FrankRuehl" w:hint="cs"/>
          <w:sz w:val="28"/>
          <w:szCs w:val="28"/>
          <w:rtl/>
        </w:rPr>
        <w:t>,</w:t>
      </w:r>
      <w:r>
        <w:rPr>
          <w:rFonts w:ascii="FrankRuehl" w:hAnsi="FrankRuehl" w:cs="FrankRuehl"/>
          <w:sz w:val="28"/>
          <w:szCs w:val="28"/>
          <w:rtl/>
        </w:rPr>
        <w:t xml:space="preserve"> יש פה ושותק</w:t>
      </w:r>
      <w:r>
        <w:rPr>
          <w:rFonts w:ascii="FrankRuehl" w:hAnsi="FrankRuehl" w:cs="FrankRuehl" w:hint="cs"/>
          <w:sz w:val="28"/>
          <w:szCs w:val="28"/>
          <w:rtl/>
        </w:rPr>
        <w:t>.</w:t>
      </w:r>
      <w:r w:rsidR="00316BF5" w:rsidRPr="00316BF5">
        <w:rPr>
          <w:rFonts w:ascii="FrankRuehl" w:hAnsi="FrankRuehl" w:cs="FrankRuehl"/>
          <w:sz w:val="28"/>
          <w:szCs w:val="28"/>
          <w:rtl/>
        </w:rPr>
        <w:t xml:space="preserve"> שאול בן בנה של רחל, ואת דבר המלוכה לא הגיד לו, </w:t>
      </w:r>
      <w:r>
        <w:rPr>
          <w:rFonts w:ascii="FrankRuehl" w:hAnsi="FrankRuehl" w:cs="FrankRuehl" w:hint="cs"/>
          <w:sz w:val="28"/>
          <w:szCs w:val="28"/>
          <w:rtl/>
        </w:rPr>
        <w:t>ו</w:t>
      </w:r>
      <w:r w:rsidR="00316BF5" w:rsidRPr="00316BF5">
        <w:rPr>
          <w:rFonts w:ascii="FrankRuehl" w:hAnsi="FrankRuehl" w:cs="FrankRuehl"/>
          <w:sz w:val="28"/>
          <w:szCs w:val="28"/>
          <w:rtl/>
        </w:rPr>
        <w:t xml:space="preserve">אסתר, אין אסתר מגדת מולדתה ואת עמה. </w:t>
      </w:r>
    </w:p>
    <w:p w14:paraId="415AD3EC" w14:textId="14FBA6AC" w:rsidR="003062D8" w:rsidRPr="00316BF5" w:rsidRDefault="003062D8" w:rsidP="001314B8">
      <w:pPr>
        <w:jc w:val="both"/>
        <w:rPr>
          <w:rFonts w:ascii="FrankRuehl" w:hAnsi="FrankRuehl" w:cs="FrankRuehl"/>
          <w:sz w:val="28"/>
          <w:szCs w:val="28"/>
          <w:rtl/>
        </w:rPr>
      </w:pPr>
      <w:r w:rsidRPr="00316BF5">
        <w:rPr>
          <w:rFonts w:ascii="FrankRuehl" w:hAnsi="FrankRuehl" w:cs="FrankRuehl"/>
          <w:sz w:val="28"/>
          <w:szCs w:val="28"/>
          <w:rtl/>
        </w:rPr>
        <w:t xml:space="preserve">הגאון רבי אביגדור מילר זצ"ל למד מדברי המדרש (בספרו תורת אביגדור </w:t>
      </w:r>
      <w:proofErr w:type="spellStart"/>
      <w:r w:rsidRPr="00316BF5">
        <w:rPr>
          <w:rFonts w:ascii="FrankRuehl" w:hAnsi="FrankRuehl" w:cs="FrankRuehl"/>
          <w:sz w:val="28"/>
          <w:szCs w:val="28"/>
          <w:rtl/>
        </w:rPr>
        <w:t>עמ</w:t>
      </w:r>
      <w:proofErr w:type="spellEnd"/>
      <w:r w:rsidRPr="00316BF5">
        <w:rPr>
          <w:rFonts w:ascii="FrankRuehl" w:hAnsi="FrankRuehl" w:cs="FrankRuehl"/>
          <w:sz w:val="28"/>
          <w:szCs w:val="28"/>
          <w:rtl/>
        </w:rPr>
        <w:t xml:space="preserve"> </w:t>
      </w:r>
      <w:proofErr w:type="spellStart"/>
      <w:r w:rsidRPr="00316BF5">
        <w:rPr>
          <w:rFonts w:ascii="FrankRuehl" w:hAnsi="FrankRuehl" w:cs="FrankRuehl"/>
          <w:sz w:val="28"/>
          <w:szCs w:val="28"/>
          <w:rtl/>
        </w:rPr>
        <w:t>רלו</w:t>
      </w:r>
      <w:proofErr w:type="spellEnd"/>
      <w:r w:rsidRPr="00316BF5">
        <w:rPr>
          <w:rFonts w:ascii="FrankRuehl" w:hAnsi="FrankRuehl" w:cs="FrankRuehl"/>
          <w:sz w:val="28"/>
          <w:szCs w:val="28"/>
          <w:rtl/>
        </w:rPr>
        <w:t xml:space="preserve">) כי בגלל מה שאין אסתר מגדת מולדתה </w:t>
      </w:r>
      <w:r w:rsidR="00316BF5" w:rsidRPr="00316BF5">
        <w:rPr>
          <w:rFonts w:ascii="FrankRuehl" w:hAnsi="FrankRuehl" w:cs="FrankRuehl"/>
          <w:sz w:val="28"/>
          <w:szCs w:val="28"/>
          <w:rtl/>
        </w:rPr>
        <w:t>"</w:t>
      </w:r>
      <w:r w:rsidRPr="00316BF5">
        <w:rPr>
          <w:rFonts w:ascii="FrankRuehl" w:hAnsi="FrankRuehl" w:cs="FrankRuehl"/>
          <w:sz w:val="28"/>
          <w:szCs w:val="28"/>
          <w:rtl/>
        </w:rPr>
        <w:t>הגיעה הישועה לכלל ישראל</w:t>
      </w:r>
      <w:r w:rsidR="001314B8">
        <w:rPr>
          <w:rFonts w:ascii="FrankRuehl" w:hAnsi="FrankRuehl" w:cs="FrankRuehl" w:hint="cs"/>
          <w:sz w:val="28"/>
          <w:szCs w:val="28"/>
          <w:rtl/>
        </w:rPr>
        <w:t>"?</w:t>
      </w:r>
    </w:p>
    <w:p w14:paraId="0E42571D" w14:textId="27E691FD" w:rsidR="003062D8" w:rsidRPr="00316BF5" w:rsidRDefault="003062D8" w:rsidP="001314B8">
      <w:pPr>
        <w:jc w:val="both"/>
        <w:rPr>
          <w:rFonts w:ascii="FrankRuehl" w:hAnsi="FrankRuehl" w:cs="FrankRuehl"/>
          <w:sz w:val="28"/>
          <w:szCs w:val="28"/>
          <w:rtl/>
        </w:rPr>
      </w:pPr>
      <w:r w:rsidRPr="00316BF5">
        <w:rPr>
          <w:rFonts w:ascii="FrankRuehl" w:hAnsi="FrankRuehl" w:cs="FrankRuehl"/>
          <w:sz w:val="28"/>
          <w:szCs w:val="28"/>
          <w:rtl/>
        </w:rPr>
        <w:t>שהרי אם נתבונן בסיפור המגילה נראה בעליל ששתיקה זו היא אשר גרמה לכל הישוע</w:t>
      </w:r>
      <w:r w:rsidR="001314B8">
        <w:rPr>
          <w:rFonts w:ascii="FrankRuehl" w:hAnsi="FrankRuehl" w:cs="FrankRuehl" w:hint="cs"/>
          <w:sz w:val="28"/>
          <w:szCs w:val="28"/>
          <w:rtl/>
        </w:rPr>
        <w:t>ה. א</w:t>
      </w:r>
      <w:r w:rsidRPr="00316BF5">
        <w:rPr>
          <w:rFonts w:ascii="FrankRuehl" w:hAnsi="FrankRuehl" w:cs="FrankRuehl"/>
          <w:sz w:val="28"/>
          <w:szCs w:val="28"/>
          <w:rtl/>
        </w:rPr>
        <w:t>ילו אסתר ה</w:t>
      </w:r>
      <w:r w:rsidR="00CD7B93">
        <w:rPr>
          <w:rFonts w:ascii="FrankRuehl" w:hAnsi="FrankRuehl" w:cs="FrankRuehl" w:hint="cs"/>
          <w:sz w:val="28"/>
          <w:szCs w:val="28"/>
          <w:rtl/>
        </w:rPr>
        <w:t>י</w:t>
      </w:r>
      <w:r w:rsidRPr="00316BF5">
        <w:rPr>
          <w:rFonts w:ascii="FrankRuehl" w:hAnsi="FrankRuehl" w:cs="FrankRuehl"/>
          <w:sz w:val="28"/>
          <w:szCs w:val="28"/>
          <w:rtl/>
        </w:rPr>
        <w:t>יתה מגדת את עמה ומולדתה המן הרשע</w:t>
      </w:r>
      <w:r w:rsidR="001314B8">
        <w:rPr>
          <w:rFonts w:ascii="FrankRuehl" w:hAnsi="FrankRuehl" w:cs="FrankRuehl" w:hint="cs"/>
          <w:sz w:val="28"/>
          <w:szCs w:val="28"/>
          <w:rtl/>
        </w:rPr>
        <w:t>,</w:t>
      </w:r>
      <w:r w:rsidRPr="00316BF5">
        <w:rPr>
          <w:rFonts w:ascii="FrankRuehl" w:hAnsi="FrankRuehl" w:cs="FrankRuehl"/>
          <w:sz w:val="28"/>
          <w:szCs w:val="28"/>
          <w:rtl/>
        </w:rPr>
        <w:t xml:space="preserve"> אשר היה ברום מעלתו ובשיא גדולתו באותם ימים</w:t>
      </w:r>
      <w:r w:rsidR="001314B8">
        <w:rPr>
          <w:rFonts w:ascii="FrankRuehl" w:hAnsi="FrankRuehl" w:cs="FrankRuehl" w:hint="cs"/>
          <w:sz w:val="28"/>
          <w:szCs w:val="28"/>
          <w:rtl/>
        </w:rPr>
        <w:t>,</w:t>
      </w:r>
      <w:r w:rsidRPr="00316BF5">
        <w:rPr>
          <w:rFonts w:ascii="FrankRuehl" w:hAnsi="FrankRuehl" w:cs="FrankRuehl"/>
          <w:sz w:val="28"/>
          <w:szCs w:val="28"/>
          <w:rtl/>
        </w:rPr>
        <w:t xml:space="preserve"> לא היה נותן למלכה אסתר לשרוד כמלכה</w:t>
      </w:r>
      <w:r w:rsidR="001314B8">
        <w:rPr>
          <w:rFonts w:ascii="FrankRuehl" w:hAnsi="FrankRuehl" w:cs="FrankRuehl" w:hint="cs"/>
          <w:sz w:val="28"/>
          <w:szCs w:val="28"/>
          <w:rtl/>
        </w:rPr>
        <w:t xml:space="preserve">. בכוחו </w:t>
      </w:r>
      <w:r w:rsidRPr="00316BF5">
        <w:rPr>
          <w:rFonts w:ascii="FrankRuehl" w:hAnsi="FrankRuehl" w:cs="FrankRuehl"/>
          <w:sz w:val="28"/>
          <w:szCs w:val="28"/>
          <w:rtl/>
        </w:rPr>
        <w:t>היה לעשות זאת</w:t>
      </w:r>
      <w:r w:rsidR="00CD7B93">
        <w:rPr>
          <w:rFonts w:ascii="FrankRuehl" w:hAnsi="FrankRuehl" w:cs="FrankRuehl" w:hint="cs"/>
          <w:sz w:val="28"/>
          <w:szCs w:val="28"/>
          <w:rtl/>
        </w:rPr>
        <w:t>,</w:t>
      </w:r>
      <w:r w:rsidRPr="00316BF5">
        <w:rPr>
          <w:rFonts w:ascii="FrankRuehl" w:hAnsi="FrankRuehl" w:cs="FrankRuehl"/>
          <w:sz w:val="28"/>
          <w:szCs w:val="28"/>
          <w:rtl/>
        </w:rPr>
        <w:t xml:space="preserve"> וכמו שאמרו חז"ל שהמן הרשע סילק את ושתי מדרכו בזכות הערמומיות והתחכום בהם ניחן.</w:t>
      </w:r>
    </w:p>
    <w:p w14:paraId="54EAAF93" w14:textId="139AD4D1" w:rsidR="003062D8" w:rsidRPr="00316BF5" w:rsidRDefault="003062D8" w:rsidP="001314B8">
      <w:pPr>
        <w:jc w:val="both"/>
        <w:rPr>
          <w:rFonts w:ascii="FrankRuehl" w:hAnsi="FrankRuehl" w:cs="FrankRuehl"/>
          <w:sz w:val="28"/>
          <w:szCs w:val="28"/>
          <w:rtl/>
        </w:rPr>
      </w:pPr>
      <w:r w:rsidRPr="00316BF5">
        <w:rPr>
          <w:rFonts w:ascii="FrankRuehl" w:hAnsi="FrankRuehl" w:cs="FrankRuehl"/>
          <w:sz w:val="28"/>
          <w:szCs w:val="28"/>
          <w:rtl/>
        </w:rPr>
        <w:t>המן הרשע לא זו בלבד שהוא שנא יהודים עד עמקי נשמתו</w:t>
      </w:r>
      <w:r w:rsidR="00CD7B93">
        <w:rPr>
          <w:rFonts w:ascii="FrankRuehl" w:hAnsi="FrankRuehl" w:cs="FrankRuehl" w:hint="cs"/>
          <w:sz w:val="28"/>
          <w:szCs w:val="28"/>
          <w:rtl/>
        </w:rPr>
        <w:t>,</w:t>
      </w:r>
      <w:r w:rsidRPr="00316BF5">
        <w:rPr>
          <w:rFonts w:ascii="FrankRuehl" w:hAnsi="FrankRuehl" w:cs="FrankRuehl"/>
          <w:sz w:val="28"/>
          <w:szCs w:val="28"/>
          <w:rtl/>
        </w:rPr>
        <w:t xml:space="preserve"> הוא גם שאף להגיע לגדולה וכבוד ללא גבול</w:t>
      </w:r>
      <w:r w:rsidR="001314B8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316BF5">
        <w:rPr>
          <w:rFonts w:ascii="FrankRuehl" w:hAnsi="FrankRuehl" w:cs="FrankRuehl"/>
          <w:sz w:val="28"/>
          <w:szCs w:val="28"/>
          <w:rtl/>
        </w:rPr>
        <w:t xml:space="preserve">כל אדם שהפריע לו בדרכו </w:t>
      </w:r>
      <w:r w:rsidR="001314B8">
        <w:rPr>
          <w:rFonts w:ascii="FrankRuehl" w:hAnsi="FrankRuehl" w:cs="FrankRuehl" w:hint="cs"/>
          <w:sz w:val="28"/>
          <w:szCs w:val="28"/>
          <w:rtl/>
        </w:rPr>
        <w:t xml:space="preserve">הוא דאג לסלקו </w:t>
      </w:r>
      <w:r w:rsidRPr="00316BF5">
        <w:rPr>
          <w:rFonts w:ascii="FrankRuehl" w:hAnsi="FrankRuehl" w:cs="FrankRuehl"/>
          <w:sz w:val="28"/>
          <w:szCs w:val="28"/>
          <w:rtl/>
        </w:rPr>
        <w:t>על ידי ח</w:t>
      </w:r>
      <w:r w:rsidR="00CD7B93">
        <w:rPr>
          <w:rFonts w:ascii="FrankRuehl" w:hAnsi="FrankRuehl" w:cs="FrankRuehl" w:hint="cs"/>
          <w:sz w:val="28"/>
          <w:szCs w:val="28"/>
          <w:rtl/>
        </w:rPr>
        <w:t>ו</w:t>
      </w:r>
      <w:r w:rsidRPr="00316BF5">
        <w:rPr>
          <w:rFonts w:ascii="FrankRuehl" w:hAnsi="FrankRuehl" w:cs="FrankRuehl"/>
          <w:sz w:val="28"/>
          <w:szCs w:val="28"/>
          <w:rtl/>
        </w:rPr>
        <w:t>כמתו וערמומיותו</w:t>
      </w:r>
      <w:r w:rsidR="001314B8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316BF5">
        <w:rPr>
          <w:rFonts w:ascii="FrankRuehl" w:hAnsi="FrankRuehl" w:cs="FrankRuehl"/>
          <w:sz w:val="28"/>
          <w:szCs w:val="28"/>
          <w:rtl/>
        </w:rPr>
        <w:t>אם היה ידוע לו כי אסתר באה מאותו עם נתעב עבורו והיא עלולה לעמוד לו בדרכו לרועץ</w:t>
      </w:r>
      <w:r w:rsidR="00CD7B93">
        <w:rPr>
          <w:rFonts w:ascii="FrankRuehl" w:hAnsi="FrankRuehl" w:cs="FrankRuehl" w:hint="cs"/>
          <w:sz w:val="28"/>
          <w:szCs w:val="28"/>
          <w:rtl/>
        </w:rPr>
        <w:t>,</w:t>
      </w:r>
      <w:r w:rsidRPr="00316BF5">
        <w:rPr>
          <w:rFonts w:ascii="FrankRuehl" w:hAnsi="FrankRuehl" w:cs="FrankRuehl"/>
          <w:sz w:val="28"/>
          <w:szCs w:val="28"/>
          <w:rtl/>
        </w:rPr>
        <w:t xml:space="preserve"> אין ספק כי היה משפיע על </w:t>
      </w:r>
      <w:proofErr w:type="spellStart"/>
      <w:r w:rsidRPr="00316BF5">
        <w:rPr>
          <w:rFonts w:ascii="FrankRuehl" w:hAnsi="FrankRuehl" w:cs="FrankRuehl"/>
          <w:sz w:val="28"/>
          <w:szCs w:val="28"/>
          <w:rtl/>
        </w:rPr>
        <w:t>אחשורוש</w:t>
      </w:r>
      <w:proofErr w:type="spellEnd"/>
      <w:r w:rsidRPr="00316BF5">
        <w:rPr>
          <w:rFonts w:ascii="FrankRuehl" w:hAnsi="FrankRuehl" w:cs="FrankRuehl"/>
          <w:sz w:val="28"/>
          <w:szCs w:val="28"/>
          <w:rtl/>
        </w:rPr>
        <w:t xml:space="preserve"> להורגה</w:t>
      </w:r>
      <w:r w:rsidR="001314B8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316BF5">
        <w:rPr>
          <w:rFonts w:ascii="FrankRuehl" w:hAnsi="FrankRuehl" w:cs="FrankRuehl"/>
          <w:sz w:val="28"/>
          <w:szCs w:val="28"/>
          <w:rtl/>
        </w:rPr>
        <w:t>רק לאחר שהמן השתכנע שאין לה מולדת שהיא גאה בה</w:t>
      </w:r>
      <w:r w:rsidR="00CD7B93">
        <w:rPr>
          <w:rFonts w:ascii="FrankRuehl" w:hAnsi="FrankRuehl" w:cs="FrankRuehl" w:hint="cs"/>
          <w:sz w:val="28"/>
          <w:szCs w:val="28"/>
          <w:rtl/>
        </w:rPr>
        <w:t>,</w:t>
      </w:r>
      <w:r w:rsidRPr="00316BF5">
        <w:rPr>
          <w:rFonts w:ascii="FrankRuehl" w:hAnsi="FrankRuehl" w:cs="FrankRuehl"/>
          <w:sz w:val="28"/>
          <w:szCs w:val="28"/>
          <w:rtl/>
        </w:rPr>
        <w:t xml:space="preserve"> והיא ללא כל יוחסין</w:t>
      </w:r>
      <w:r w:rsidR="001314B8">
        <w:rPr>
          <w:rFonts w:ascii="FrankRuehl" w:hAnsi="FrankRuehl" w:cs="FrankRuehl" w:hint="cs"/>
          <w:sz w:val="28"/>
          <w:szCs w:val="28"/>
          <w:rtl/>
        </w:rPr>
        <w:t>,</w:t>
      </w:r>
      <w:r w:rsidRPr="00316BF5">
        <w:rPr>
          <w:rFonts w:ascii="FrankRuehl" w:hAnsi="FrankRuehl" w:cs="FrankRuehl"/>
          <w:sz w:val="28"/>
          <w:szCs w:val="28"/>
          <w:rtl/>
        </w:rPr>
        <w:t xml:space="preserve"> לא הפריע לו שתשמש כמלכה</w:t>
      </w:r>
      <w:r w:rsidR="00CD7B93">
        <w:rPr>
          <w:rFonts w:ascii="FrankRuehl" w:hAnsi="FrankRuehl" w:cs="FrankRuehl" w:hint="cs"/>
          <w:sz w:val="28"/>
          <w:szCs w:val="28"/>
          <w:rtl/>
        </w:rPr>
        <w:t>,</w:t>
      </w:r>
      <w:r w:rsidRPr="00316BF5">
        <w:rPr>
          <w:rFonts w:ascii="FrankRuehl" w:hAnsi="FrankRuehl" w:cs="FrankRuehl"/>
          <w:sz w:val="28"/>
          <w:szCs w:val="28"/>
          <w:rtl/>
        </w:rPr>
        <w:t xml:space="preserve"> ונמצא שכל השתלשלותו של הנס הי</w:t>
      </w:r>
      <w:r w:rsidR="00CD7B93">
        <w:rPr>
          <w:rFonts w:ascii="FrankRuehl" w:hAnsi="FrankRuehl" w:cs="FrankRuehl" w:hint="cs"/>
          <w:sz w:val="28"/>
          <w:szCs w:val="28"/>
          <w:rtl/>
        </w:rPr>
        <w:t>י</w:t>
      </w:r>
      <w:r w:rsidRPr="00316BF5">
        <w:rPr>
          <w:rFonts w:ascii="FrankRuehl" w:hAnsi="FrankRuehl" w:cs="FrankRuehl"/>
          <w:sz w:val="28"/>
          <w:szCs w:val="28"/>
          <w:rtl/>
        </w:rPr>
        <w:t>תה בזכות שאין אסתר מגדת מולדתה ואת עמה.</w:t>
      </w:r>
    </w:p>
    <w:p w14:paraId="155FEAC7" w14:textId="28853693" w:rsidR="00316BF5" w:rsidRDefault="00316BF5" w:rsidP="001314B8">
      <w:pPr>
        <w:jc w:val="both"/>
        <w:rPr>
          <w:rFonts w:ascii="FrankRuehl" w:hAnsi="FrankRuehl" w:cs="FrankRuehl"/>
          <w:sz w:val="28"/>
          <w:szCs w:val="28"/>
          <w:rtl/>
        </w:rPr>
      </w:pPr>
      <w:r w:rsidRPr="00316BF5">
        <w:rPr>
          <w:rFonts w:ascii="FrankRuehl" w:hAnsi="FrankRuehl" w:cs="FrankRuehl"/>
          <w:sz w:val="28"/>
          <w:szCs w:val="28"/>
          <w:rtl/>
        </w:rPr>
        <w:t>דוד המלך אומר בתהלים (פרק נח פסוק ב) "הַאֻמְנָם אֵלֶם צֶדֶק תְּדַבֵּרוּן", ודרשו ח</w:t>
      </w:r>
      <w:r w:rsidR="001314B8">
        <w:rPr>
          <w:rFonts w:ascii="FrankRuehl" w:hAnsi="FrankRuehl" w:cs="FrankRuehl"/>
          <w:sz w:val="28"/>
          <w:szCs w:val="28"/>
          <w:rtl/>
        </w:rPr>
        <w:t>ז"ל מה אומנותו של אדם בעולם הזה</w:t>
      </w:r>
      <w:r w:rsidR="001314B8">
        <w:rPr>
          <w:rFonts w:ascii="FrankRuehl" w:hAnsi="FrankRuehl" w:cs="FrankRuehl" w:hint="cs"/>
          <w:sz w:val="28"/>
          <w:szCs w:val="28"/>
          <w:rtl/>
        </w:rPr>
        <w:t xml:space="preserve"> - </w:t>
      </w:r>
      <w:r w:rsidRPr="00316BF5">
        <w:rPr>
          <w:rFonts w:ascii="FrankRuehl" w:hAnsi="FrankRuehl" w:cs="FrankRuehl"/>
          <w:sz w:val="28"/>
          <w:szCs w:val="28"/>
          <w:rtl/>
        </w:rPr>
        <w:t>ישים עצמו כאילם (גמ' חולין פט)</w:t>
      </w:r>
      <w:r w:rsidR="001314B8">
        <w:rPr>
          <w:rFonts w:ascii="FrankRuehl" w:hAnsi="FrankRuehl" w:cs="FrankRuehl" w:hint="cs"/>
          <w:sz w:val="28"/>
          <w:szCs w:val="28"/>
          <w:rtl/>
        </w:rPr>
        <w:t xml:space="preserve">. </w:t>
      </w:r>
    </w:p>
    <w:p w14:paraId="4A6D6E40" w14:textId="73C4FFAA" w:rsidR="00152B80" w:rsidRPr="00316BF5" w:rsidRDefault="001314B8" w:rsidP="001314B8">
      <w:pPr>
        <w:jc w:val="both"/>
        <w:rPr>
          <w:rFonts w:ascii="FrankRuehl" w:hAnsi="FrankRuehl" w:cs="FrankRuehl"/>
          <w:sz w:val="28"/>
          <w:szCs w:val="28"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ונסיים בדברי ההלצה של רבי </w:t>
      </w:r>
      <w:proofErr w:type="spellStart"/>
      <w:r>
        <w:rPr>
          <w:rFonts w:ascii="FrankRuehl" w:hAnsi="FrankRuehl" w:cs="FrankRuehl" w:hint="cs"/>
          <w:sz w:val="28"/>
          <w:szCs w:val="28"/>
          <w:rtl/>
        </w:rPr>
        <w:t>אייזל</w:t>
      </w:r>
      <w:proofErr w:type="spellEnd"/>
      <w:r>
        <w:rPr>
          <w:rFonts w:ascii="FrankRuehl" w:hAnsi="FrankRuehl" w:cs="FrankRuehl" w:hint="cs"/>
          <w:sz w:val="28"/>
          <w:szCs w:val="28"/>
          <w:rtl/>
        </w:rPr>
        <w:t xml:space="preserve"> חריף על המילים </w:t>
      </w:r>
      <w:r w:rsidR="003062D8" w:rsidRPr="00316BF5">
        <w:rPr>
          <w:rFonts w:ascii="FrankRuehl" w:hAnsi="FrankRuehl" w:cs="FrankRuehl"/>
          <w:sz w:val="28"/>
          <w:szCs w:val="28"/>
          <w:rtl/>
        </w:rPr>
        <w:t>"אין אסתר מגדת את עמה ואת מולדתה</w:t>
      </w:r>
      <w:r w:rsidR="00CD7B93">
        <w:rPr>
          <w:rFonts w:ascii="FrankRuehl" w:hAnsi="FrankRuehl" w:cs="FrankRuehl" w:hint="cs"/>
          <w:sz w:val="28"/>
          <w:szCs w:val="28"/>
          <w:rtl/>
        </w:rPr>
        <w:t>"</w:t>
      </w:r>
      <w:r w:rsidR="003062D8" w:rsidRPr="00316BF5">
        <w:rPr>
          <w:rFonts w:ascii="FrankRuehl" w:hAnsi="FrankRuehl" w:cs="FrankRuehl"/>
          <w:sz w:val="28"/>
          <w:szCs w:val="28"/>
          <w:rtl/>
        </w:rPr>
        <w:t xml:space="preserve"> </w:t>
      </w:r>
      <w:r>
        <w:rPr>
          <w:rFonts w:ascii="FrankRuehl" w:hAnsi="FrankRuehl" w:cs="FrankRuehl" w:hint="cs"/>
          <w:sz w:val="28"/>
          <w:szCs w:val="28"/>
          <w:rtl/>
        </w:rPr>
        <w:t xml:space="preserve">שאמר כי </w:t>
      </w:r>
      <w:r w:rsidR="003062D8" w:rsidRPr="00316BF5">
        <w:rPr>
          <w:rFonts w:ascii="FrankRuehl" w:hAnsi="FrankRuehl" w:cs="FrankRuehl"/>
          <w:sz w:val="28"/>
          <w:szCs w:val="28"/>
          <w:rtl/>
        </w:rPr>
        <w:t xml:space="preserve">הדבר הזה "שאשה יכולה לשמור סוד ואין אסתר מגדת מולדתה" זה היה הפלא הגדול ביותר והנס הגדול ביותר </w:t>
      </w:r>
      <w:r>
        <w:rPr>
          <w:rFonts w:ascii="FrankRuehl" w:hAnsi="FrankRuehl" w:cs="FrankRuehl" w:hint="cs"/>
          <w:sz w:val="28"/>
          <w:szCs w:val="28"/>
          <w:rtl/>
        </w:rPr>
        <w:t>ב</w:t>
      </w:r>
      <w:bookmarkStart w:id="0" w:name="_GoBack"/>
      <w:bookmarkEnd w:id="0"/>
      <w:r w:rsidR="003062D8" w:rsidRPr="00316BF5">
        <w:rPr>
          <w:rFonts w:ascii="FrankRuehl" w:hAnsi="FrankRuehl" w:cs="FrankRuehl"/>
          <w:sz w:val="28"/>
          <w:szCs w:val="28"/>
          <w:rtl/>
        </w:rPr>
        <w:t>פורים.</w:t>
      </w:r>
    </w:p>
    <w:sectPr w:rsidR="00152B80" w:rsidRPr="00316BF5" w:rsidSect="00A270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D8"/>
    <w:rsid w:val="001314B8"/>
    <w:rsid w:val="00152B80"/>
    <w:rsid w:val="003062D8"/>
    <w:rsid w:val="00316BF5"/>
    <w:rsid w:val="00373DA6"/>
    <w:rsid w:val="00A270FF"/>
    <w:rsid w:val="00CD7B93"/>
    <w:rsid w:val="00F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F9A3"/>
  <w15:chartTrackingRefBased/>
  <w15:docId w15:val="{0025B395-A9AE-43A6-BA05-17BFC914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3</cp:revision>
  <dcterms:created xsi:type="dcterms:W3CDTF">2023-02-27T06:14:00Z</dcterms:created>
  <dcterms:modified xsi:type="dcterms:W3CDTF">2023-02-27T06:21:00Z</dcterms:modified>
</cp:coreProperties>
</file>