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583" w:rsidRPr="00FE1E76" w:rsidRDefault="00840583" w:rsidP="00A2601D">
      <w:pPr>
        <w:spacing w:line="276" w:lineRule="auto"/>
        <w:rPr>
          <w:rFonts w:asciiTheme="majorBidi" w:hAnsiTheme="majorBidi" w:cstheme="majorBidi"/>
          <w:strike/>
          <w:rtl/>
        </w:rPr>
      </w:pPr>
    </w:p>
    <w:p w:rsidR="00840583" w:rsidRPr="00FE1E76" w:rsidRDefault="00840583" w:rsidP="00A2601D">
      <w:pPr>
        <w:spacing w:line="276" w:lineRule="auto"/>
        <w:rPr>
          <w:rFonts w:asciiTheme="majorBidi" w:hAnsiTheme="majorBidi" w:cstheme="majorBidi"/>
          <w:rtl/>
        </w:rPr>
      </w:pPr>
    </w:p>
    <w:p w:rsidR="005245FA" w:rsidRPr="00FE1E76" w:rsidRDefault="00157DD7" w:rsidP="00A2601D">
      <w:pPr>
        <w:spacing w:line="276" w:lineRule="auto"/>
        <w:rPr>
          <w:rFonts w:asciiTheme="majorBidi" w:hAnsiTheme="majorBidi" w:cstheme="majorBidi"/>
          <w:rtl/>
        </w:rPr>
      </w:pPr>
      <w:r w:rsidRPr="00FE1E76">
        <w:rPr>
          <w:rFonts w:asciiTheme="majorBidi" w:hAnsiTheme="majorBidi" w:cstheme="majorBidi" w:hint="cs"/>
          <w:rtl/>
        </w:rPr>
        <w:t>טובים השניים</w:t>
      </w:r>
    </w:p>
    <w:p w:rsidR="005245FA" w:rsidRPr="00FE1E76" w:rsidRDefault="005245FA" w:rsidP="00A2601D">
      <w:pPr>
        <w:spacing w:line="276" w:lineRule="auto"/>
        <w:rPr>
          <w:rFonts w:asciiTheme="majorBidi" w:hAnsiTheme="majorBidi" w:cstheme="majorBidi"/>
          <w:rtl/>
        </w:rPr>
      </w:pPr>
      <w:r w:rsidRPr="00FE1E76">
        <w:rPr>
          <w:rFonts w:asciiTheme="majorBidi" w:hAnsiTheme="majorBidi" w:cstheme="majorBidi"/>
          <w:rtl/>
        </w:rPr>
        <w:t xml:space="preserve">הורות לתאומים – התמודדות ויישום </w:t>
      </w:r>
    </w:p>
    <w:p w:rsidR="00FB5D82" w:rsidRPr="00FE1E76" w:rsidRDefault="00FB5D82" w:rsidP="00FB5D82">
      <w:pPr>
        <w:spacing w:line="276" w:lineRule="auto"/>
        <w:rPr>
          <w:rFonts w:asciiTheme="majorBidi" w:hAnsiTheme="majorBidi" w:cstheme="majorBidi"/>
          <w:rtl/>
        </w:rPr>
      </w:pPr>
      <w:r w:rsidRPr="00FE1E76">
        <w:rPr>
          <w:rFonts w:asciiTheme="majorBidi" w:hAnsiTheme="majorBidi" w:cstheme="majorBidi"/>
          <w:rtl/>
        </w:rPr>
        <w:t>הדס פילצר</w:t>
      </w:r>
      <w:r w:rsidRPr="00FE1E76">
        <w:rPr>
          <w:rFonts w:asciiTheme="majorBidi" w:hAnsiTheme="majorBidi" w:cstheme="majorBidi" w:hint="cs"/>
          <w:rtl/>
        </w:rPr>
        <w:t xml:space="preserve">, יועצת אישית ומנחת קבוצות </w:t>
      </w:r>
      <w:r w:rsidRPr="00FE1E76">
        <w:rPr>
          <w:rFonts w:asciiTheme="majorBidi" w:hAnsiTheme="majorBidi" w:cstheme="majorBidi"/>
          <w:rtl/>
        </w:rPr>
        <w:t>להורי תאומים ואנשי מקצוע</w:t>
      </w:r>
    </w:p>
    <w:p w:rsidR="00FB5D82" w:rsidRPr="00FE1E76" w:rsidRDefault="00FB5D82" w:rsidP="00FB5D82">
      <w:pPr>
        <w:spacing w:line="276" w:lineRule="auto"/>
        <w:rPr>
          <w:rFonts w:asciiTheme="majorBidi" w:hAnsiTheme="majorBidi" w:cstheme="majorBidi"/>
          <w:rtl/>
        </w:rPr>
      </w:pPr>
      <w:r w:rsidRPr="00FE1E76">
        <w:rPr>
          <w:rFonts w:asciiTheme="majorBidi" w:hAnsiTheme="majorBidi" w:cstheme="majorBidi" w:hint="cs"/>
          <w:rtl/>
        </w:rPr>
        <w:t xml:space="preserve">חברה באגודה הישראלית למנחי הורים </w:t>
      </w:r>
      <w:r w:rsidRPr="00FE1E76">
        <w:rPr>
          <w:rFonts w:asciiTheme="majorBidi" w:hAnsiTheme="majorBidi" w:cstheme="majorBidi"/>
        </w:rPr>
        <w:t>agudahorim.org.il</w:t>
      </w:r>
    </w:p>
    <w:p w:rsidR="00FB5D82" w:rsidRPr="00FE1E76" w:rsidRDefault="00FB5D82" w:rsidP="00FB5D82">
      <w:pPr>
        <w:spacing w:line="276" w:lineRule="auto"/>
        <w:rPr>
          <w:rFonts w:asciiTheme="majorBidi" w:hAnsiTheme="majorBidi" w:cstheme="majorBidi"/>
          <w:rtl/>
        </w:rPr>
      </w:pPr>
      <w:r w:rsidRPr="00FE1E76">
        <w:rPr>
          <w:rFonts w:asciiTheme="majorBidi" w:hAnsiTheme="majorBidi" w:cstheme="majorBidi"/>
          <w:rtl/>
        </w:rPr>
        <w:t>נייד: 054-7002389</w:t>
      </w:r>
      <w:r w:rsidRPr="00FE1E76">
        <w:rPr>
          <w:rFonts w:asciiTheme="majorBidi" w:hAnsiTheme="majorBidi" w:cstheme="majorBidi" w:hint="cs"/>
          <w:rtl/>
        </w:rPr>
        <w:t xml:space="preserve">  </w:t>
      </w:r>
      <w:r w:rsidRPr="00FE1E76">
        <w:rPr>
          <w:rFonts w:asciiTheme="majorBidi" w:hAnsiTheme="majorBidi" w:cstheme="majorBidi"/>
          <w:rtl/>
        </w:rPr>
        <w:t xml:space="preserve"> </w:t>
      </w:r>
      <w:r w:rsidRPr="00FE1E76">
        <w:rPr>
          <w:rFonts w:asciiTheme="majorBidi" w:hAnsiTheme="majorBidi" w:cstheme="majorBidi"/>
        </w:rPr>
        <w:t>pilzerh@bezeqint.net</w:t>
      </w:r>
    </w:p>
    <w:p w:rsidR="00FB5D82" w:rsidRPr="00FE1E76" w:rsidRDefault="00FB5D82" w:rsidP="00A2601D">
      <w:pPr>
        <w:spacing w:line="276" w:lineRule="auto"/>
        <w:rPr>
          <w:rFonts w:asciiTheme="majorBidi" w:hAnsiTheme="majorBidi" w:cstheme="majorBidi"/>
          <w:rtl/>
        </w:rPr>
      </w:pPr>
    </w:p>
    <w:p w:rsidR="00840583" w:rsidRPr="00FE1E76" w:rsidRDefault="00840583" w:rsidP="00A2601D">
      <w:pPr>
        <w:spacing w:line="276" w:lineRule="auto"/>
        <w:rPr>
          <w:rFonts w:asciiTheme="majorBidi" w:hAnsiTheme="majorBidi" w:cstheme="majorBidi"/>
          <w:rtl/>
        </w:rPr>
      </w:pPr>
    </w:p>
    <w:p w:rsidR="005245FA" w:rsidRPr="00FE1E76" w:rsidRDefault="005245FA" w:rsidP="00A2601D">
      <w:pPr>
        <w:spacing w:line="276" w:lineRule="auto"/>
        <w:rPr>
          <w:rFonts w:asciiTheme="majorBidi" w:hAnsiTheme="majorBidi" w:cstheme="majorBidi"/>
          <w:b/>
          <w:bCs/>
          <w:u w:val="single"/>
          <w:rtl/>
        </w:rPr>
      </w:pPr>
      <w:r w:rsidRPr="00FE1E76">
        <w:rPr>
          <w:rFonts w:asciiTheme="majorBidi" w:hAnsiTheme="majorBidi" w:cstheme="majorBidi"/>
          <w:b/>
          <w:bCs/>
          <w:u w:val="single"/>
          <w:rtl/>
        </w:rPr>
        <w:t>פתיח</w:t>
      </w:r>
    </w:p>
    <w:p w:rsidR="005245FA" w:rsidRPr="00FE1E76" w:rsidRDefault="005245FA" w:rsidP="00157DD7">
      <w:pPr>
        <w:spacing w:line="276" w:lineRule="auto"/>
        <w:rPr>
          <w:rFonts w:asciiTheme="majorBidi" w:hAnsiTheme="majorBidi" w:cstheme="majorBidi"/>
          <w:rtl/>
        </w:rPr>
      </w:pPr>
      <w:r w:rsidRPr="00FE1E76">
        <w:rPr>
          <w:rFonts w:asciiTheme="majorBidi" w:hAnsiTheme="majorBidi" w:cstheme="majorBidi"/>
          <w:rtl/>
        </w:rPr>
        <w:t xml:space="preserve">תאומות </w:t>
      </w:r>
      <w:r w:rsidR="00840583" w:rsidRPr="00FE1E76">
        <w:rPr>
          <w:rFonts w:asciiTheme="majorBidi" w:hAnsiTheme="majorBidi" w:cstheme="majorBidi"/>
          <w:rtl/>
        </w:rPr>
        <w:t xml:space="preserve">היא תופעה מיוחדת המעוררת תשומת לב </w:t>
      </w:r>
      <w:r w:rsidR="00C6207A" w:rsidRPr="00FE1E76">
        <w:rPr>
          <w:rFonts w:asciiTheme="majorBidi" w:hAnsiTheme="majorBidi" w:cstheme="majorBidi"/>
          <w:rtl/>
        </w:rPr>
        <w:t>מאז ומתמיד,</w:t>
      </w:r>
      <w:r w:rsidR="00840583" w:rsidRPr="00FE1E76">
        <w:rPr>
          <w:rFonts w:asciiTheme="majorBidi" w:hAnsiTheme="majorBidi" w:cstheme="majorBidi"/>
          <w:rtl/>
        </w:rPr>
        <w:t xml:space="preserve"> </w:t>
      </w:r>
      <w:r w:rsidRPr="00FE1E76">
        <w:rPr>
          <w:rFonts w:asciiTheme="majorBidi" w:hAnsiTheme="majorBidi" w:cstheme="majorBidi"/>
          <w:rtl/>
        </w:rPr>
        <w:t>אך יחד עם המראה השובה, המרגש והבלתי רגיל, מגיעות לא מעט התמודדויות וצורך בידע ומיומנויות שיסייעו להתפתחות רגשית טובה יותר של התאומים.</w:t>
      </w:r>
    </w:p>
    <w:p w:rsidR="005245FA" w:rsidRPr="00FE1E76" w:rsidRDefault="005245FA" w:rsidP="00A2601D">
      <w:pPr>
        <w:spacing w:line="276" w:lineRule="auto"/>
        <w:rPr>
          <w:rFonts w:asciiTheme="majorBidi" w:hAnsiTheme="majorBidi" w:cstheme="majorBidi"/>
          <w:rtl/>
        </w:rPr>
      </w:pPr>
    </w:p>
    <w:p w:rsidR="005245FA" w:rsidRPr="00FE1E76" w:rsidRDefault="005245FA" w:rsidP="00A2601D">
      <w:pPr>
        <w:spacing w:line="276" w:lineRule="auto"/>
        <w:rPr>
          <w:rFonts w:asciiTheme="majorBidi" w:hAnsiTheme="majorBidi" w:cstheme="majorBidi"/>
          <w:b/>
          <w:bCs/>
          <w:u w:val="single"/>
          <w:rtl/>
        </w:rPr>
      </w:pPr>
      <w:r w:rsidRPr="00FE1E76">
        <w:rPr>
          <w:rFonts w:asciiTheme="majorBidi" w:hAnsiTheme="majorBidi" w:cstheme="majorBidi"/>
          <w:b/>
          <w:bCs/>
          <w:u w:val="single"/>
          <w:rtl/>
        </w:rPr>
        <w:t>מאמר</w:t>
      </w:r>
      <w:bookmarkStart w:id="0" w:name="_GoBack"/>
      <w:bookmarkEnd w:id="0"/>
    </w:p>
    <w:p w:rsidR="00840583" w:rsidRPr="00FE1E76" w:rsidRDefault="00840583" w:rsidP="00157DD7">
      <w:pPr>
        <w:spacing w:line="276" w:lineRule="auto"/>
        <w:rPr>
          <w:rFonts w:asciiTheme="majorBidi" w:hAnsiTheme="majorBidi" w:cstheme="majorBidi"/>
          <w:rtl/>
        </w:rPr>
      </w:pPr>
      <w:r w:rsidRPr="00FE1E76">
        <w:rPr>
          <w:rFonts w:asciiTheme="majorBidi" w:hAnsiTheme="majorBidi" w:cstheme="majorBidi"/>
          <w:rtl/>
        </w:rPr>
        <w:t>תאומים הם ילדים שמ</w:t>
      </w:r>
      <w:r w:rsidR="005245FA" w:rsidRPr="00FE1E76">
        <w:rPr>
          <w:rFonts w:asciiTheme="majorBidi" w:hAnsiTheme="majorBidi" w:cstheme="majorBidi"/>
          <w:rtl/>
        </w:rPr>
        <w:t>שלב היווצרותם היו</w:t>
      </w:r>
      <w:r w:rsidRPr="00FE1E76">
        <w:rPr>
          <w:rFonts w:asciiTheme="majorBidi" w:hAnsiTheme="majorBidi" w:cstheme="majorBidi"/>
          <w:rtl/>
        </w:rPr>
        <w:t xml:space="preserve"> מלווים בדמות נוספת לצדם. אין להם חוויה של לבד. </w:t>
      </w:r>
      <w:r w:rsidR="005245FA" w:rsidRPr="00FE1E76">
        <w:rPr>
          <w:rFonts w:asciiTheme="majorBidi" w:hAnsiTheme="majorBidi" w:cstheme="majorBidi"/>
          <w:rtl/>
        </w:rPr>
        <w:t>כ</w:t>
      </w:r>
      <w:r w:rsidRPr="00FE1E76">
        <w:rPr>
          <w:rFonts w:asciiTheme="majorBidi" w:hAnsiTheme="majorBidi" w:cstheme="majorBidi"/>
          <w:rtl/>
        </w:rPr>
        <w:t>יום אנו יודעים מתחום מדעי המוח שכל ילוד מגיע לעולם עם זיכרון חושי מהרחם. תאום זוכר מתקופ</w:t>
      </w:r>
      <w:r w:rsidR="005245FA" w:rsidRPr="00FE1E76">
        <w:rPr>
          <w:rFonts w:asciiTheme="majorBidi" w:hAnsiTheme="majorBidi" w:cstheme="majorBidi"/>
          <w:rtl/>
        </w:rPr>
        <w:t xml:space="preserve">ה זו </w:t>
      </w:r>
      <w:r w:rsidRPr="00FE1E76">
        <w:rPr>
          <w:rFonts w:asciiTheme="majorBidi" w:hAnsiTheme="majorBidi" w:cstheme="majorBidi"/>
          <w:rtl/>
        </w:rPr>
        <w:t xml:space="preserve">בזיכרונו הטרום מילולי את חווית היותו ביחד עם אחיו ולכן כשיוצא לאוויר העולם נטייתו הטבעית היא להתחבר ולהתמזג עם תאומו. </w:t>
      </w:r>
    </w:p>
    <w:p w:rsidR="00840583" w:rsidRPr="00FE1E76" w:rsidRDefault="00840583" w:rsidP="00F10F90">
      <w:pPr>
        <w:spacing w:line="276" w:lineRule="auto"/>
        <w:rPr>
          <w:rFonts w:asciiTheme="majorBidi" w:hAnsiTheme="majorBidi" w:cstheme="majorBidi"/>
          <w:rtl/>
        </w:rPr>
      </w:pPr>
      <w:r w:rsidRPr="00FE1E76">
        <w:rPr>
          <w:rFonts w:asciiTheme="majorBidi" w:hAnsiTheme="majorBidi" w:cstheme="majorBidi"/>
          <w:rtl/>
        </w:rPr>
        <w:t xml:space="preserve">אם </w:t>
      </w:r>
      <w:r w:rsidR="005245FA" w:rsidRPr="00FE1E76">
        <w:rPr>
          <w:rFonts w:asciiTheme="majorBidi" w:hAnsiTheme="majorBidi" w:cstheme="majorBidi"/>
          <w:rtl/>
        </w:rPr>
        <w:t xml:space="preserve">ההורים לא יתערבו </w:t>
      </w:r>
      <w:r w:rsidRPr="00FE1E76">
        <w:rPr>
          <w:rFonts w:asciiTheme="majorBidi" w:hAnsiTheme="majorBidi" w:cstheme="majorBidi"/>
          <w:rtl/>
        </w:rPr>
        <w:t>בנטייה הזו להתמזגות יתפתחו התאומים כשני חלקים של שלם</w:t>
      </w:r>
      <w:r w:rsidR="005245FA" w:rsidRPr="00FE1E76">
        <w:rPr>
          <w:rFonts w:asciiTheme="majorBidi" w:hAnsiTheme="majorBidi" w:cstheme="majorBidi"/>
          <w:rtl/>
        </w:rPr>
        <w:t xml:space="preserve"> ולא כישויות עצמאיות ונפרדות</w:t>
      </w:r>
      <w:r w:rsidRPr="00FE1E76">
        <w:rPr>
          <w:rFonts w:asciiTheme="majorBidi" w:hAnsiTheme="majorBidi" w:cstheme="majorBidi"/>
          <w:rtl/>
        </w:rPr>
        <w:t xml:space="preserve"> וגם הסביבה תתייחס אליהם כך.</w:t>
      </w:r>
    </w:p>
    <w:p w:rsidR="00C6207A" w:rsidRPr="00FE1E76" w:rsidRDefault="00840583" w:rsidP="00A2601D">
      <w:pPr>
        <w:spacing w:line="276" w:lineRule="auto"/>
        <w:rPr>
          <w:rFonts w:asciiTheme="majorBidi" w:hAnsiTheme="majorBidi" w:cstheme="majorBidi"/>
          <w:rtl/>
        </w:rPr>
      </w:pPr>
      <w:r w:rsidRPr="00FE1E76">
        <w:rPr>
          <w:rFonts w:asciiTheme="majorBidi" w:hAnsiTheme="majorBidi" w:cstheme="majorBidi"/>
          <w:rtl/>
        </w:rPr>
        <w:t>כדי שכל תאום ירגיש אישיות מלאה ושלמה</w:t>
      </w:r>
      <w:r w:rsidR="005245FA" w:rsidRPr="00FE1E76">
        <w:rPr>
          <w:rFonts w:asciiTheme="majorBidi" w:hAnsiTheme="majorBidi" w:cstheme="majorBidi"/>
          <w:rtl/>
        </w:rPr>
        <w:t xml:space="preserve"> </w:t>
      </w:r>
      <w:r w:rsidRPr="00FE1E76">
        <w:rPr>
          <w:rFonts w:asciiTheme="majorBidi" w:hAnsiTheme="majorBidi" w:cstheme="majorBidi"/>
          <w:rtl/>
        </w:rPr>
        <w:t>עם זיקה להיותו תאום כחלק מזהותו</w:t>
      </w:r>
      <w:r w:rsidR="005245FA" w:rsidRPr="00FE1E76">
        <w:rPr>
          <w:rFonts w:asciiTheme="majorBidi" w:hAnsiTheme="majorBidi" w:cstheme="majorBidi"/>
          <w:rtl/>
        </w:rPr>
        <w:t xml:space="preserve">, </w:t>
      </w:r>
      <w:r w:rsidRPr="00FE1E76">
        <w:rPr>
          <w:rFonts w:asciiTheme="majorBidi" w:hAnsiTheme="majorBidi" w:cstheme="majorBidi"/>
          <w:rtl/>
        </w:rPr>
        <w:t>צריכים ההורים לדאוג שילדיהם יעברו תהליך של נפרדות פסיכולוגית האחד מהשני</w:t>
      </w:r>
      <w:r w:rsidR="005245FA" w:rsidRPr="00FE1E76">
        <w:rPr>
          <w:rFonts w:asciiTheme="majorBidi" w:hAnsiTheme="majorBidi" w:cstheme="majorBidi"/>
          <w:rtl/>
        </w:rPr>
        <w:t xml:space="preserve">. כך, </w:t>
      </w:r>
      <w:r w:rsidRPr="00FE1E76">
        <w:rPr>
          <w:rFonts w:asciiTheme="majorBidi" w:hAnsiTheme="majorBidi" w:cstheme="majorBidi"/>
          <w:rtl/>
        </w:rPr>
        <w:t>יוכלו</w:t>
      </w:r>
      <w:r w:rsidR="00C6207A" w:rsidRPr="00FE1E76">
        <w:rPr>
          <w:rFonts w:asciiTheme="majorBidi" w:hAnsiTheme="majorBidi" w:cstheme="majorBidi"/>
          <w:rtl/>
        </w:rPr>
        <w:t xml:space="preserve"> בעתיד</w:t>
      </w:r>
      <w:r w:rsidRPr="00FE1E76">
        <w:rPr>
          <w:rFonts w:asciiTheme="majorBidi" w:hAnsiTheme="majorBidi" w:cstheme="majorBidi"/>
          <w:rtl/>
        </w:rPr>
        <w:t xml:space="preserve"> להיפרד פיזית ולתפקד </w:t>
      </w:r>
      <w:r w:rsidR="00C6207A" w:rsidRPr="00FE1E76">
        <w:rPr>
          <w:rFonts w:asciiTheme="majorBidi" w:hAnsiTheme="majorBidi" w:cstheme="majorBidi"/>
          <w:rtl/>
        </w:rPr>
        <w:t xml:space="preserve">בעולם </w:t>
      </w:r>
      <w:r w:rsidRPr="00FE1E76">
        <w:rPr>
          <w:rFonts w:asciiTheme="majorBidi" w:hAnsiTheme="majorBidi" w:cstheme="majorBidi"/>
          <w:rtl/>
        </w:rPr>
        <w:t>באופן מלא ללא תלות בתאומם.</w:t>
      </w:r>
      <w:r w:rsidR="005245FA" w:rsidRPr="00FE1E76">
        <w:rPr>
          <w:rFonts w:asciiTheme="majorBidi" w:hAnsiTheme="majorBidi" w:cstheme="majorBidi"/>
          <w:rtl/>
        </w:rPr>
        <w:t xml:space="preserve"> </w:t>
      </w:r>
    </w:p>
    <w:p w:rsidR="005245FA" w:rsidRPr="00FE1E76" w:rsidRDefault="00F10F90" w:rsidP="00157DD7">
      <w:pPr>
        <w:spacing w:line="276" w:lineRule="auto"/>
        <w:rPr>
          <w:rFonts w:asciiTheme="majorBidi" w:hAnsiTheme="majorBidi" w:cstheme="majorBidi"/>
          <w:rtl/>
        </w:rPr>
      </w:pPr>
      <w:r w:rsidRPr="00FE1E76">
        <w:rPr>
          <w:rFonts w:asciiTheme="majorBidi" w:hAnsiTheme="majorBidi" w:cstheme="majorBidi" w:hint="cs"/>
          <w:rtl/>
        </w:rPr>
        <w:t xml:space="preserve">נדגיש כי </w:t>
      </w:r>
      <w:r w:rsidR="00840583" w:rsidRPr="00FE1E76">
        <w:rPr>
          <w:rFonts w:asciiTheme="majorBidi" w:hAnsiTheme="majorBidi" w:cstheme="majorBidi"/>
          <w:rtl/>
        </w:rPr>
        <w:t xml:space="preserve">אין </w:t>
      </w:r>
      <w:r w:rsidR="005245FA" w:rsidRPr="00FE1E76">
        <w:rPr>
          <w:rFonts w:asciiTheme="majorBidi" w:hAnsiTheme="majorBidi" w:cstheme="majorBidi"/>
          <w:rtl/>
        </w:rPr>
        <w:t xml:space="preserve">משמעותה של ההפרדה ויתור </w:t>
      </w:r>
      <w:r w:rsidR="00840583" w:rsidRPr="00FE1E76">
        <w:rPr>
          <w:rFonts w:asciiTheme="majorBidi" w:hAnsiTheme="majorBidi" w:cstheme="majorBidi"/>
          <w:rtl/>
        </w:rPr>
        <w:t>על ה"ביחד" של התאומות. המטרה היא ליהנות מיתרונות הקשר התאומי העמוק והמיוחד כשני אנשים ש</w:t>
      </w:r>
      <w:r w:rsidRPr="00FE1E76">
        <w:rPr>
          <w:rFonts w:asciiTheme="majorBidi" w:hAnsiTheme="majorBidi" w:cstheme="majorBidi" w:hint="cs"/>
          <w:rtl/>
        </w:rPr>
        <w:t>ל</w:t>
      </w:r>
      <w:r w:rsidR="00840583" w:rsidRPr="00FE1E76">
        <w:rPr>
          <w:rFonts w:asciiTheme="majorBidi" w:hAnsiTheme="majorBidi" w:cstheme="majorBidi"/>
          <w:rtl/>
        </w:rPr>
        <w:t>כל אחד מהם הוא ישות נפרדת, מלאה וייחודית.</w:t>
      </w:r>
    </w:p>
    <w:p w:rsidR="005245FA" w:rsidRPr="00FE1E76" w:rsidRDefault="005245FA" w:rsidP="00A2601D">
      <w:pPr>
        <w:spacing w:line="276" w:lineRule="auto"/>
        <w:rPr>
          <w:rFonts w:asciiTheme="majorBidi" w:hAnsiTheme="majorBidi" w:cstheme="majorBidi"/>
          <w:rtl/>
        </w:rPr>
      </w:pPr>
      <w:r w:rsidRPr="00FE1E76">
        <w:rPr>
          <w:rFonts w:asciiTheme="majorBidi" w:hAnsiTheme="majorBidi" w:cstheme="majorBidi"/>
          <w:rtl/>
        </w:rPr>
        <w:t xml:space="preserve">חשוב לציין כי הפרדה פיזית ללא נפרדות רגשית תתקל בקשיים והתהליך הפיזי צריך להיות מותאם לתהליך הרגשי. </w:t>
      </w:r>
    </w:p>
    <w:p w:rsidR="00840583" w:rsidRPr="00FE1E76" w:rsidRDefault="00840583" w:rsidP="00A2601D">
      <w:pPr>
        <w:spacing w:line="276" w:lineRule="auto"/>
        <w:rPr>
          <w:rFonts w:asciiTheme="majorBidi" w:hAnsiTheme="majorBidi" w:cstheme="majorBidi"/>
          <w:rtl/>
        </w:rPr>
      </w:pPr>
      <w:r w:rsidRPr="00FE1E76">
        <w:rPr>
          <w:rFonts w:asciiTheme="majorBidi" w:hAnsiTheme="majorBidi" w:cstheme="majorBidi"/>
          <w:rtl/>
        </w:rPr>
        <w:t>מחקרי עבר הוכיחו שתאומים שלא חוו נפרדות פסיכולוגית תקינה גילו במהלך חייהם בעיות התפתחותיות וקושי לנהל חיים תקינים.</w:t>
      </w:r>
      <w:r w:rsidR="005245FA" w:rsidRPr="00FE1E76">
        <w:rPr>
          <w:rFonts w:asciiTheme="majorBidi" w:hAnsiTheme="majorBidi" w:cstheme="majorBidi"/>
          <w:rtl/>
        </w:rPr>
        <w:t xml:space="preserve"> </w:t>
      </w:r>
      <w:r w:rsidRPr="00FE1E76">
        <w:rPr>
          <w:rFonts w:asciiTheme="majorBidi" w:hAnsiTheme="majorBidi" w:cstheme="majorBidi"/>
          <w:rtl/>
        </w:rPr>
        <w:t xml:space="preserve"> מכאן אנו מבינים שתאומים אינם רק שני אחים.</w:t>
      </w:r>
    </w:p>
    <w:p w:rsidR="00840583" w:rsidRPr="00FE1E76" w:rsidRDefault="00840583" w:rsidP="00A2601D">
      <w:pPr>
        <w:spacing w:line="276" w:lineRule="auto"/>
        <w:rPr>
          <w:rFonts w:asciiTheme="majorBidi" w:hAnsiTheme="majorBidi" w:cstheme="majorBidi"/>
          <w:rtl/>
        </w:rPr>
      </w:pPr>
      <w:r w:rsidRPr="00FE1E76">
        <w:rPr>
          <w:rFonts w:asciiTheme="majorBidi" w:hAnsiTheme="majorBidi" w:cstheme="majorBidi"/>
          <w:rtl/>
        </w:rPr>
        <w:t>בתאומות קיימת מורכבות שמחייבת התייחסות מיוחדת</w:t>
      </w:r>
      <w:r w:rsidR="005245FA" w:rsidRPr="00FE1E76">
        <w:rPr>
          <w:rFonts w:asciiTheme="majorBidi" w:hAnsiTheme="majorBidi" w:cstheme="majorBidi"/>
          <w:rtl/>
        </w:rPr>
        <w:t xml:space="preserve">. </w:t>
      </w:r>
      <w:r w:rsidRPr="00FE1E76">
        <w:rPr>
          <w:rFonts w:asciiTheme="majorBidi" w:hAnsiTheme="majorBidi" w:cstheme="majorBidi"/>
          <w:rtl/>
        </w:rPr>
        <w:t>טיב ההורות לתאומים הוא זה שישפיע על איכות התפתחותם.</w:t>
      </w:r>
      <w:r w:rsidR="005245FA" w:rsidRPr="00FE1E76">
        <w:rPr>
          <w:rFonts w:asciiTheme="majorBidi" w:hAnsiTheme="majorBidi" w:cstheme="majorBidi"/>
          <w:rtl/>
        </w:rPr>
        <w:t xml:space="preserve"> </w:t>
      </w:r>
      <w:r w:rsidRPr="00FE1E76">
        <w:rPr>
          <w:rFonts w:asciiTheme="majorBidi" w:hAnsiTheme="majorBidi" w:cstheme="majorBidi"/>
          <w:rtl/>
        </w:rPr>
        <w:t>האיזון בין ה"ביחד" וה"לחוד" הוא משימתם המרכזית של ההורים ובאמצעותם, של הסביבה כולה.</w:t>
      </w:r>
      <w:r w:rsidR="004F35B4" w:rsidRPr="00FE1E76">
        <w:rPr>
          <w:rFonts w:asciiTheme="majorBidi" w:hAnsiTheme="majorBidi" w:cstheme="majorBidi"/>
          <w:rtl/>
        </w:rPr>
        <w:t xml:space="preserve"> </w:t>
      </w:r>
      <w:r w:rsidRPr="00FE1E76">
        <w:rPr>
          <w:rFonts w:asciiTheme="majorBidi" w:hAnsiTheme="majorBidi" w:cstheme="majorBidi"/>
          <w:rtl/>
        </w:rPr>
        <w:t>איזון זה עדיף שייעשה משלבי ההתפתחות הראשונים אך בהחלט ניתן לעשותו גם בשלבים מאוחרים יותר (</w:t>
      </w:r>
      <w:r w:rsidR="00C6207A" w:rsidRPr="00FE1E76">
        <w:rPr>
          <w:rFonts w:asciiTheme="majorBidi" w:hAnsiTheme="majorBidi" w:cstheme="majorBidi"/>
          <w:rtl/>
        </w:rPr>
        <w:t xml:space="preserve">עד </w:t>
      </w:r>
      <w:r w:rsidRPr="00FE1E76">
        <w:rPr>
          <w:rFonts w:asciiTheme="majorBidi" w:hAnsiTheme="majorBidi" w:cstheme="majorBidi"/>
          <w:rtl/>
        </w:rPr>
        <w:t xml:space="preserve">גילאי 6-7 ואף יותר) תוך כדי יצירת חוויות מתקנות. </w:t>
      </w:r>
    </w:p>
    <w:p w:rsidR="00840583" w:rsidRPr="00FE1E76" w:rsidRDefault="00840583" w:rsidP="00A2601D">
      <w:pPr>
        <w:spacing w:line="276" w:lineRule="auto"/>
        <w:rPr>
          <w:rFonts w:asciiTheme="majorBidi" w:hAnsiTheme="majorBidi" w:cstheme="majorBidi"/>
          <w:rtl/>
        </w:rPr>
      </w:pPr>
    </w:p>
    <w:p w:rsidR="00840583" w:rsidRPr="00FE1E76" w:rsidRDefault="00840583" w:rsidP="00A2601D">
      <w:pPr>
        <w:spacing w:line="276" w:lineRule="auto"/>
        <w:rPr>
          <w:rFonts w:asciiTheme="majorBidi" w:hAnsiTheme="majorBidi" w:cstheme="majorBidi"/>
          <w:rtl/>
        </w:rPr>
      </w:pPr>
    </w:p>
    <w:p w:rsidR="00F10F90" w:rsidRPr="00FE1E76" w:rsidRDefault="00840583" w:rsidP="00F10F90">
      <w:pPr>
        <w:spacing w:line="276" w:lineRule="auto"/>
        <w:rPr>
          <w:rFonts w:asciiTheme="majorBidi" w:hAnsiTheme="majorBidi" w:cstheme="majorBidi"/>
          <w:b/>
          <w:bCs/>
          <w:u w:val="single"/>
          <w:rtl/>
        </w:rPr>
      </w:pPr>
      <w:r w:rsidRPr="00FE1E76">
        <w:rPr>
          <w:rFonts w:asciiTheme="majorBidi" w:hAnsiTheme="majorBidi" w:cstheme="majorBidi"/>
          <w:b/>
          <w:bCs/>
          <w:u w:val="single"/>
          <w:rtl/>
        </w:rPr>
        <w:t xml:space="preserve">נפרדות פסיכולוגית </w:t>
      </w:r>
    </w:p>
    <w:p w:rsidR="00F10F90" w:rsidRPr="00FE1E76" w:rsidRDefault="00F10F90" w:rsidP="00F10F90">
      <w:pPr>
        <w:spacing w:line="276" w:lineRule="auto"/>
        <w:rPr>
          <w:rFonts w:asciiTheme="majorBidi" w:hAnsiTheme="majorBidi" w:cstheme="majorBidi"/>
          <w:b/>
          <w:bCs/>
          <w:u w:val="single"/>
          <w:rtl/>
        </w:rPr>
      </w:pPr>
    </w:p>
    <w:p w:rsidR="00840583" w:rsidRPr="00FE1E76" w:rsidRDefault="00F10F90" w:rsidP="00FE1E76">
      <w:pPr>
        <w:spacing w:line="276" w:lineRule="auto"/>
        <w:rPr>
          <w:rFonts w:asciiTheme="majorBidi" w:hAnsiTheme="majorBidi" w:cstheme="majorBidi"/>
          <w:rtl/>
        </w:rPr>
      </w:pPr>
      <w:r w:rsidRPr="00FE1E76">
        <w:rPr>
          <w:rFonts w:asciiTheme="majorBidi" w:hAnsiTheme="majorBidi" w:cstheme="majorBidi" w:hint="cs"/>
          <w:rtl/>
        </w:rPr>
        <w:t xml:space="preserve">תהליך הנפרדות </w:t>
      </w:r>
      <w:r w:rsidR="00840583" w:rsidRPr="00FE1E76">
        <w:rPr>
          <w:rFonts w:asciiTheme="majorBidi" w:hAnsiTheme="majorBidi" w:cstheme="majorBidi"/>
          <w:rtl/>
        </w:rPr>
        <w:t xml:space="preserve">קל להבנה </w:t>
      </w:r>
      <w:r w:rsidRPr="00FE1E76">
        <w:rPr>
          <w:rFonts w:asciiTheme="majorBidi" w:hAnsiTheme="majorBidi" w:cstheme="majorBidi" w:hint="cs"/>
          <w:rtl/>
        </w:rPr>
        <w:t>ו</w:t>
      </w:r>
      <w:r w:rsidR="00840583" w:rsidRPr="00FE1E76">
        <w:rPr>
          <w:rFonts w:asciiTheme="majorBidi" w:hAnsiTheme="majorBidi" w:cstheme="majorBidi"/>
          <w:rtl/>
        </w:rPr>
        <w:t>קשה</w:t>
      </w:r>
      <w:r w:rsidR="00FE1E76" w:rsidRPr="00FE1E76">
        <w:rPr>
          <w:rFonts w:asciiTheme="majorBidi" w:hAnsiTheme="majorBidi" w:cstheme="majorBidi" w:hint="cs"/>
          <w:rtl/>
        </w:rPr>
        <w:t xml:space="preserve">  </w:t>
      </w:r>
      <w:r w:rsidRPr="00FE1E76">
        <w:rPr>
          <w:rFonts w:asciiTheme="majorBidi" w:hAnsiTheme="majorBidi" w:cstheme="majorBidi" w:hint="cs"/>
          <w:rtl/>
        </w:rPr>
        <w:t>ליישום</w:t>
      </w:r>
      <w:r w:rsidR="00840583" w:rsidRPr="00FE1E76">
        <w:rPr>
          <w:rFonts w:asciiTheme="majorBidi" w:hAnsiTheme="majorBidi" w:cstheme="majorBidi"/>
          <w:rtl/>
        </w:rPr>
        <w:t>. כדי לייש</w:t>
      </w:r>
      <w:r w:rsidR="004F35B4" w:rsidRPr="00FE1E76">
        <w:rPr>
          <w:rFonts w:asciiTheme="majorBidi" w:hAnsiTheme="majorBidi" w:cstheme="majorBidi"/>
          <w:rtl/>
        </w:rPr>
        <w:t>ם תהליכים של נפרדות יש</w:t>
      </w:r>
      <w:r w:rsidR="00840583" w:rsidRPr="00FE1E76">
        <w:rPr>
          <w:rFonts w:asciiTheme="majorBidi" w:hAnsiTheme="majorBidi" w:cstheme="majorBidi"/>
          <w:rtl/>
        </w:rPr>
        <w:t xml:space="preserve"> להקפיד על מספר כללים:                                                                                                                                     </w:t>
      </w:r>
    </w:p>
    <w:p w:rsidR="006E6781" w:rsidRPr="00FE1E76" w:rsidRDefault="006E6781" w:rsidP="00A2601D">
      <w:pPr>
        <w:spacing w:line="276" w:lineRule="auto"/>
        <w:rPr>
          <w:rFonts w:asciiTheme="majorBidi" w:hAnsiTheme="majorBidi" w:cstheme="majorBidi"/>
          <w:u w:val="single"/>
          <w:rtl/>
        </w:rPr>
      </w:pPr>
    </w:p>
    <w:p w:rsidR="00C6207A" w:rsidRPr="00FE1E76" w:rsidRDefault="00E22815" w:rsidP="00F10F90">
      <w:pPr>
        <w:spacing w:line="276" w:lineRule="auto"/>
        <w:rPr>
          <w:rFonts w:asciiTheme="majorBidi" w:hAnsiTheme="majorBidi" w:cstheme="majorBidi"/>
          <w:rtl/>
        </w:rPr>
      </w:pPr>
      <w:r w:rsidRPr="00FE1E76">
        <w:rPr>
          <w:rFonts w:asciiTheme="majorBidi" w:hAnsiTheme="majorBidi" w:cstheme="majorBidi"/>
          <w:u w:val="single"/>
          <w:rtl/>
        </w:rPr>
        <w:t>*</w:t>
      </w:r>
      <w:r w:rsidR="00840583" w:rsidRPr="00FE1E76">
        <w:rPr>
          <w:rFonts w:asciiTheme="majorBidi" w:hAnsiTheme="majorBidi" w:cstheme="majorBidi"/>
          <w:u w:val="single"/>
          <w:rtl/>
        </w:rPr>
        <w:t>קביעת חפצים אישיים לכל תאום</w:t>
      </w:r>
      <w:r w:rsidR="00C303EC" w:rsidRPr="00FE1E76">
        <w:rPr>
          <w:rFonts w:asciiTheme="majorBidi" w:hAnsiTheme="majorBidi" w:cstheme="majorBidi"/>
          <w:u w:val="single"/>
          <w:rtl/>
        </w:rPr>
        <w:t>:</w:t>
      </w:r>
      <w:r w:rsidR="00C303EC" w:rsidRPr="00FE1E76">
        <w:rPr>
          <w:rFonts w:asciiTheme="majorBidi" w:hAnsiTheme="majorBidi" w:cstheme="majorBidi"/>
          <w:rtl/>
        </w:rPr>
        <w:t xml:space="preserve"> </w:t>
      </w:r>
      <w:r w:rsidR="00840583" w:rsidRPr="00FE1E76">
        <w:rPr>
          <w:rFonts w:asciiTheme="majorBidi" w:hAnsiTheme="majorBidi" w:cstheme="majorBidi"/>
          <w:rtl/>
        </w:rPr>
        <w:t xml:space="preserve">כל ילד צריך פריטים משלו על מנת שיוכל לייחד את עצמו באמצעותם. אין ספק שכל אחד מהילדים זקוק למיטה משלו כבר מיום היוולדו. אם קיימות כבר מיטות זהות אפשר להבדילן ע"י הדבקת מדבקות שונות על כל מיטה.  </w:t>
      </w:r>
    </w:p>
    <w:p w:rsidR="00FE1E76" w:rsidRPr="00FE1E76" w:rsidRDefault="00C6207A" w:rsidP="00FE1E76">
      <w:pPr>
        <w:spacing w:line="276" w:lineRule="auto"/>
        <w:rPr>
          <w:rFonts w:asciiTheme="majorBidi" w:hAnsiTheme="majorBidi" w:cstheme="majorBidi"/>
          <w:rtl/>
        </w:rPr>
      </w:pPr>
      <w:r w:rsidRPr="00FE1E76">
        <w:rPr>
          <w:rFonts w:asciiTheme="majorBidi" w:hAnsiTheme="majorBidi" w:cstheme="majorBidi"/>
          <w:rtl/>
        </w:rPr>
        <w:t>*</w:t>
      </w:r>
      <w:r w:rsidR="00840583" w:rsidRPr="00FE1E76">
        <w:rPr>
          <w:rFonts w:asciiTheme="majorBidi" w:hAnsiTheme="majorBidi" w:cstheme="majorBidi"/>
          <w:rtl/>
        </w:rPr>
        <w:t xml:space="preserve">חשוב גם לדאוג שלכל ילד יהיו בגדים </w:t>
      </w:r>
      <w:r w:rsidR="006E6781" w:rsidRPr="00FE1E76">
        <w:rPr>
          <w:rFonts w:asciiTheme="majorBidi" w:hAnsiTheme="majorBidi" w:cstheme="majorBidi"/>
          <w:rtl/>
        </w:rPr>
        <w:t xml:space="preserve">ומצעים </w:t>
      </w:r>
      <w:r w:rsidR="00840583" w:rsidRPr="00FE1E76">
        <w:rPr>
          <w:rFonts w:asciiTheme="majorBidi" w:hAnsiTheme="majorBidi" w:cstheme="majorBidi"/>
          <w:rtl/>
        </w:rPr>
        <w:t xml:space="preserve">ששייכים רק לו ומאפיינים רק אותו. </w:t>
      </w:r>
      <w:r w:rsidR="00F611E7" w:rsidRPr="00FE1E76">
        <w:rPr>
          <w:rFonts w:asciiTheme="majorBidi" w:hAnsiTheme="majorBidi" w:cstheme="majorBidi"/>
          <w:rtl/>
        </w:rPr>
        <w:t>ניתן ל</w:t>
      </w:r>
      <w:r w:rsidR="00840583" w:rsidRPr="00FE1E76">
        <w:rPr>
          <w:rFonts w:asciiTheme="majorBidi" w:hAnsiTheme="majorBidi" w:cstheme="majorBidi"/>
          <w:rtl/>
        </w:rPr>
        <w:t>היעזר בטוש עמיד בכביסה</w:t>
      </w:r>
      <w:r w:rsidR="00253CB7" w:rsidRPr="00FE1E76">
        <w:rPr>
          <w:rFonts w:asciiTheme="majorBidi" w:hAnsiTheme="majorBidi" w:cstheme="majorBidi"/>
          <w:rtl/>
        </w:rPr>
        <w:t xml:space="preserve">, </w:t>
      </w:r>
      <w:r w:rsidR="00840583" w:rsidRPr="00FE1E76">
        <w:rPr>
          <w:rFonts w:asciiTheme="majorBidi" w:hAnsiTheme="majorBidi" w:cstheme="majorBidi"/>
          <w:rtl/>
        </w:rPr>
        <w:t xml:space="preserve">לציין על כל בגד למי מהתאומים </w:t>
      </w:r>
      <w:r w:rsidR="00F611E7" w:rsidRPr="00FE1E76">
        <w:rPr>
          <w:rFonts w:asciiTheme="majorBidi" w:hAnsiTheme="majorBidi" w:cstheme="majorBidi"/>
          <w:rtl/>
        </w:rPr>
        <w:t xml:space="preserve">הוא </w:t>
      </w:r>
      <w:r w:rsidR="00840583" w:rsidRPr="00FE1E76">
        <w:rPr>
          <w:rFonts w:asciiTheme="majorBidi" w:hAnsiTheme="majorBidi" w:cstheme="majorBidi"/>
          <w:rtl/>
        </w:rPr>
        <w:t>שייך</w:t>
      </w:r>
      <w:r w:rsidR="00840583" w:rsidRPr="00FE1E76">
        <w:rPr>
          <w:rFonts w:asciiTheme="majorBidi" w:hAnsiTheme="majorBidi" w:cstheme="majorBidi"/>
          <w:strike/>
          <w:rtl/>
        </w:rPr>
        <w:t xml:space="preserve">, </w:t>
      </w:r>
      <w:r w:rsidR="00840583" w:rsidRPr="00FE1E76">
        <w:rPr>
          <w:rFonts w:asciiTheme="majorBidi" w:hAnsiTheme="majorBidi" w:cstheme="majorBidi"/>
          <w:rtl/>
        </w:rPr>
        <w:t xml:space="preserve">ולהקפיד שרק הוא ילבש אותם.                                                                                     </w:t>
      </w:r>
    </w:p>
    <w:p w:rsidR="00E22815" w:rsidRPr="00FE1E76" w:rsidRDefault="00840583" w:rsidP="00FE1E76">
      <w:pPr>
        <w:spacing w:line="276" w:lineRule="auto"/>
        <w:rPr>
          <w:rFonts w:asciiTheme="majorBidi" w:hAnsiTheme="majorBidi" w:cstheme="majorBidi"/>
          <w:rtl/>
        </w:rPr>
      </w:pPr>
      <w:r w:rsidRPr="00FE1E76">
        <w:rPr>
          <w:rFonts w:asciiTheme="majorBidi" w:hAnsiTheme="majorBidi" w:cstheme="majorBidi"/>
          <w:rtl/>
        </w:rPr>
        <w:t xml:space="preserve">חשוב גם לארגן לכל אחד מהם מקום נפרד בארון לפריטי הלבוש שלו. אם הילדים מעל גיל 3 ניתן לעשות את החלוקה בעזרתם.  </w:t>
      </w:r>
    </w:p>
    <w:p w:rsidR="00F611E7" w:rsidRPr="00FE1E76" w:rsidRDefault="00E22815" w:rsidP="00A2601D">
      <w:pPr>
        <w:spacing w:line="276" w:lineRule="auto"/>
        <w:rPr>
          <w:rFonts w:asciiTheme="majorBidi" w:hAnsiTheme="majorBidi" w:cstheme="majorBidi"/>
          <w:rtl/>
        </w:rPr>
      </w:pPr>
      <w:r w:rsidRPr="00FE1E76">
        <w:rPr>
          <w:rFonts w:asciiTheme="majorBidi" w:hAnsiTheme="majorBidi" w:cstheme="majorBidi"/>
          <w:rtl/>
        </w:rPr>
        <w:t>*</w:t>
      </w:r>
      <w:r w:rsidR="00840583" w:rsidRPr="00FE1E76">
        <w:rPr>
          <w:rFonts w:asciiTheme="majorBidi" w:hAnsiTheme="majorBidi" w:cstheme="majorBidi"/>
          <w:rtl/>
        </w:rPr>
        <w:t xml:space="preserve">אם הילדים משתמשים בבקבוקים ובמוצצים יש לדאוג שלכל אחד מהם יהיו </w:t>
      </w:r>
      <w:r w:rsidR="00F611E7" w:rsidRPr="00FE1E76">
        <w:rPr>
          <w:rFonts w:asciiTheme="majorBidi" w:hAnsiTheme="majorBidi" w:cstheme="majorBidi"/>
          <w:rtl/>
        </w:rPr>
        <w:t xml:space="preserve">את החפצים שלו בצבעים שונים. כך גם לגבי מושב ברכב, כיסא האוכל וכדומה. </w:t>
      </w:r>
    </w:p>
    <w:p w:rsidR="00F611E7" w:rsidRPr="00FE1E76" w:rsidRDefault="00F611E7" w:rsidP="00A2601D">
      <w:pPr>
        <w:spacing w:line="276" w:lineRule="auto"/>
        <w:rPr>
          <w:rFonts w:asciiTheme="majorBidi" w:hAnsiTheme="majorBidi" w:cstheme="majorBidi"/>
          <w:rtl/>
        </w:rPr>
      </w:pPr>
      <w:r w:rsidRPr="00FE1E76">
        <w:rPr>
          <w:rFonts w:asciiTheme="majorBidi" w:hAnsiTheme="majorBidi" w:cstheme="majorBidi"/>
          <w:rtl/>
        </w:rPr>
        <w:t xml:space="preserve">גם בצעצועים – חוץ מהצעצועים המשותפים, יש לארגן לכל ילד קופסת צעצועים נפרדת משלו. </w:t>
      </w:r>
    </w:p>
    <w:p w:rsidR="00840583" w:rsidRPr="00FE1E76" w:rsidRDefault="00F611E7" w:rsidP="00FE1E76">
      <w:pPr>
        <w:spacing w:line="276" w:lineRule="auto"/>
        <w:rPr>
          <w:rFonts w:asciiTheme="majorBidi" w:hAnsiTheme="majorBidi" w:cstheme="majorBidi"/>
          <w:rtl/>
        </w:rPr>
      </w:pPr>
      <w:r w:rsidRPr="00FE1E76">
        <w:rPr>
          <w:rFonts w:asciiTheme="majorBidi" w:hAnsiTheme="majorBidi" w:cstheme="majorBidi"/>
          <w:rtl/>
        </w:rPr>
        <w:t xml:space="preserve"> </w:t>
      </w:r>
    </w:p>
    <w:p w:rsidR="00840583" w:rsidRPr="00FE1E76" w:rsidRDefault="00E22815" w:rsidP="00FE1E76">
      <w:pPr>
        <w:spacing w:line="276" w:lineRule="auto"/>
        <w:rPr>
          <w:rFonts w:asciiTheme="majorBidi" w:hAnsiTheme="majorBidi" w:cstheme="majorBidi"/>
          <w:rtl/>
        </w:rPr>
      </w:pPr>
      <w:r w:rsidRPr="00FE1E76">
        <w:rPr>
          <w:rFonts w:asciiTheme="majorBidi" w:hAnsiTheme="majorBidi" w:cstheme="majorBidi"/>
          <w:u w:val="single"/>
          <w:rtl/>
        </w:rPr>
        <w:t>*</w:t>
      </w:r>
      <w:r w:rsidR="00840583" w:rsidRPr="00FE1E76">
        <w:rPr>
          <w:rFonts w:asciiTheme="majorBidi" w:hAnsiTheme="majorBidi" w:cstheme="majorBidi"/>
          <w:u w:val="single"/>
          <w:rtl/>
        </w:rPr>
        <w:t>יצירת טריטוריה ייחודית לכל ילד</w:t>
      </w:r>
      <w:r w:rsidR="00F611E7" w:rsidRPr="00FE1E76">
        <w:rPr>
          <w:rFonts w:asciiTheme="majorBidi" w:hAnsiTheme="majorBidi" w:cstheme="majorBidi"/>
          <w:u w:val="single"/>
          <w:rtl/>
        </w:rPr>
        <w:t>:</w:t>
      </w:r>
      <w:r w:rsidR="00F611E7" w:rsidRPr="00FE1E76">
        <w:rPr>
          <w:rFonts w:asciiTheme="majorBidi" w:hAnsiTheme="majorBidi" w:cstheme="majorBidi"/>
          <w:rtl/>
        </w:rPr>
        <w:t xml:space="preserve"> </w:t>
      </w:r>
      <w:r w:rsidR="00840583" w:rsidRPr="00FE1E76">
        <w:rPr>
          <w:rFonts w:asciiTheme="majorBidi" w:hAnsiTheme="majorBidi" w:cstheme="majorBidi"/>
          <w:rtl/>
        </w:rPr>
        <w:t xml:space="preserve">חשוב שלכל אחד מהתאומים יהיה מרחב משלו. המקום בו נמצאת מיטתו והקירות המקיפים אותה יקושטו בקישוטים </w:t>
      </w:r>
      <w:r w:rsidR="00F611E7" w:rsidRPr="00FE1E76">
        <w:rPr>
          <w:rFonts w:asciiTheme="majorBidi" w:hAnsiTheme="majorBidi" w:cstheme="majorBidi"/>
          <w:rtl/>
        </w:rPr>
        <w:t xml:space="preserve">שמזוהים אתו. </w:t>
      </w:r>
      <w:r w:rsidR="00840583" w:rsidRPr="00FE1E76">
        <w:rPr>
          <w:rFonts w:asciiTheme="majorBidi" w:hAnsiTheme="majorBidi" w:cstheme="majorBidi"/>
          <w:rtl/>
        </w:rPr>
        <w:t xml:space="preserve">בחדר יהיה גם </w:t>
      </w:r>
      <w:r w:rsidR="00F10F90" w:rsidRPr="00FE1E76">
        <w:rPr>
          <w:rFonts w:asciiTheme="majorBidi" w:hAnsiTheme="majorBidi" w:cstheme="majorBidi" w:hint="cs"/>
          <w:rtl/>
        </w:rPr>
        <w:t xml:space="preserve">מרחב </w:t>
      </w:r>
      <w:r w:rsidR="00840583" w:rsidRPr="00FE1E76">
        <w:rPr>
          <w:rFonts w:asciiTheme="majorBidi" w:hAnsiTheme="majorBidi" w:cstheme="majorBidi"/>
          <w:rtl/>
        </w:rPr>
        <w:t>משותף השייך לשניהם.</w:t>
      </w:r>
      <w:r w:rsidR="00F10F90" w:rsidRPr="00FE1E76">
        <w:rPr>
          <w:rFonts w:asciiTheme="majorBidi" w:hAnsiTheme="majorBidi" w:cstheme="majorBidi" w:hint="cs"/>
          <w:rtl/>
        </w:rPr>
        <w:t xml:space="preserve"> </w:t>
      </w:r>
      <w:r w:rsidR="00F611E7" w:rsidRPr="00FE1E76">
        <w:rPr>
          <w:rFonts w:asciiTheme="majorBidi" w:hAnsiTheme="majorBidi" w:cstheme="majorBidi"/>
          <w:rtl/>
        </w:rPr>
        <w:t>כ</w:t>
      </w:r>
      <w:r w:rsidR="00840583" w:rsidRPr="00FE1E76">
        <w:rPr>
          <w:rFonts w:asciiTheme="majorBidi" w:hAnsiTheme="majorBidi" w:cstheme="majorBidi"/>
          <w:rtl/>
        </w:rPr>
        <w:t>ל אלו מדגישים את חווית ה"לחוד" וה"ביחד"</w:t>
      </w:r>
      <w:r w:rsidRPr="00FE1E76">
        <w:rPr>
          <w:rFonts w:asciiTheme="majorBidi" w:hAnsiTheme="majorBidi" w:cstheme="majorBidi"/>
          <w:rtl/>
        </w:rPr>
        <w:t xml:space="preserve">. </w:t>
      </w:r>
      <w:r w:rsidR="00840583" w:rsidRPr="00FE1E76">
        <w:rPr>
          <w:rFonts w:asciiTheme="majorBidi" w:hAnsiTheme="majorBidi" w:cstheme="majorBidi"/>
          <w:rtl/>
        </w:rPr>
        <w:t>השונה, לעומת המשותף התאומי.</w:t>
      </w:r>
    </w:p>
    <w:p w:rsidR="00840583" w:rsidRPr="00FE1E76" w:rsidRDefault="00840583" w:rsidP="00A2601D">
      <w:pPr>
        <w:spacing w:line="276" w:lineRule="auto"/>
        <w:rPr>
          <w:rFonts w:asciiTheme="majorBidi" w:hAnsiTheme="majorBidi" w:cstheme="majorBidi"/>
          <w:rtl/>
        </w:rPr>
      </w:pPr>
    </w:p>
    <w:p w:rsidR="00AD05BE" w:rsidRPr="00FE1E76" w:rsidRDefault="00E22815" w:rsidP="00FE1E76">
      <w:pPr>
        <w:spacing w:line="276" w:lineRule="auto"/>
        <w:rPr>
          <w:rFonts w:asciiTheme="majorBidi" w:hAnsiTheme="majorBidi" w:cstheme="majorBidi"/>
          <w:rtl/>
        </w:rPr>
      </w:pPr>
      <w:r w:rsidRPr="00FE1E76">
        <w:rPr>
          <w:rFonts w:asciiTheme="majorBidi" w:hAnsiTheme="majorBidi" w:cstheme="majorBidi"/>
          <w:rtl/>
        </w:rPr>
        <w:t>*</w:t>
      </w:r>
      <w:r w:rsidR="00840583" w:rsidRPr="00FE1E76">
        <w:rPr>
          <w:rFonts w:asciiTheme="majorBidi" w:hAnsiTheme="majorBidi" w:cstheme="majorBidi"/>
          <w:u w:val="single"/>
          <w:rtl/>
        </w:rPr>
        <w:t>פנייה לכל ילד בנפרד</w:t>
      </w:r>
      <w:r w:rsidR="00840583" w:rsidRPr="00FE1E76">
        <w:rPr>
          <w:rFonts w:asciiTheme="majorBidi" w:hAnsiTheme="majorBidi" w:cstheme="majorBidi"/>
          <w:rtl/>
        </w:rPr>
        <w:t xml:space="preserve"> – חשוב להרבות בקריאת השם של כל ילד בנפרד ולא לפנות אליהם ב</w:t>
      </w:r>
      <w:r w:rsidR="00F611E7" w:rsidRPr="00FE1E76">
        <w:rPr>
          <w:rFonts w:asciiTheme="majorBidi" w:hAnsiTheme="majorBidi" w:cstheme="majorBidi"/>
          <w:rtl/>
        </w:rPr>
        <w:t xml:space="preserve">רבים. גם אם הם נמצאים באותו מצב, </w:t>
      </w:r>
      <w:r w:rsidR="00AA05AC" w:rsidRPr="00FE1E76">
        <w:rPr>
          <w:rFonts w:asciiTheme="majorBidi" w:hAnsiTheme="majorBidi" w:cstheme="majorBidi"/>
          <w:rtl/>
        </w:rPr>
        <w:t xml:space="preserve">יש </w:t>
      </w:r>
      <w:r w:rsidR="00840583" w:rsidRPr="00FE1E76">
        <w:rPr>
          <w:rFonts w:asciiTheme="majorBidi" w:hAnsiTheme="majorBidi" w:cstheme="majorBidi"/>
          <w:rtl/>
        </w:rPr>
        <w:t xml:space="preserve">לפנות </w:t>
      </w:r>
      <w:r w:rsidR="00F611E7" w:rsidRPr="00FE1E76">
        <w:rPr>
          <w:rFonts w:asciiTheme="majorBidi" w:hAnsiTheme="majorBidi" w:cstheme="majorBidi"/>
          <w:rtl/>
        </w:rPr>
        <w:t>ל</w:t>
      </w:r>
      <w:r w:rsidR="00840583" w:rsidRPr="00FE1E76">
        <w:rPr>
          <w:rFonts w:asciiTheme="majorBidi" w:hAnsiTheme="majorBidi" w:cstheme="majorBidi"/>
          <w:rtl/>
        </w:rPr>
        <w:t>כל ילד בנפרד בציון שמו</w:t>
      </w:r>
      <w:r w:rsidR="00AD05BE" w:rsidRPr="00FE1E76">
        <w:rPr>
          <w:rFonts w:asciiTheme="majorBidi" w:hAnsiTheme="majorBidi" w:cstheme="majorBidi"/>
          <w:rtl/>
        </w:rPr>
        <w:t xml:space="preserve"> – במקום </w:t>
      </w:r>
      <w:r w:rsidRPr="00FE1E76">
        <w:rPr>
          <w:rFonts w:asciiTheme="majorBidi" w:hAnsiTheme="majorBidi" w:cstheme="majorBidi"/>
          <w:rtl/>
        </w:rPr>
        <w:t>"</w:t>
      </w:r>
      <w:r w:rsidR="00AD05BE" w:rsidRPr="00FE1E76">
        <w:rPr>
          <w:rFonts w:asciiTheme="majorBidi" w:hAnsiTheme="majorBidi" w:cstheme="majorBidi"/>
          <w:rtl/>
        </w:rPr>
        <w:t>בואו לאכול</w:t>
      </w:r>
      <w:r w:rsidRPr="00FE1E76">
        <w:rPr>
          <w:rFonts w:asciiTheme="majorBidi" w:hAnsiTheme="majorBidi" w:cstheme="majorBidi"/>
          <w:rtl/>
        </w:rPr>
        <w:t>"</w:t>
      </w:r>
      <w:r w:rsidR="00AD05BE" w:rsidRPr="00FE1E76">
        <w:rPr>
          <w:rFonts w:asciiTheme="majorBidi" w:hAnsiTheme="majorBidi" w:cstheme="majorBidi"/>
          <w:rtl/>
        </w:rPr>
        <w:t xml:space="preserve">, לומר במפורש את השם של כל אחד מהם ולהזמינו לשולחן. </w:t>
      </w:r>
    </w:p>
    <w:p w:rsidR="00840583" w:rsidRPr="00FE1E76" w:rsidRDefault="00840583" w:rsidP="00A2601D">
      <w:pPr>
        <w:spacing w:line="276" w:lineRule="auto"/>
        <w:rPr>
          <w:rFonts w:asciiTheme="majorBidi" w:hAnsiTheme="majorBidi" w:cstheme="majorBidi"/>
          <w:rtl/>
        </w:rPr>
      </w:pPr>
    </w:p>
    <w:p w:rsidR="00840583" w:rsidRPr="00FE1E76" w:rsidRDefault="008E5119" w:rsidP="00FE1E76">
      <w:pPr>
        <w:spacing w:line="276" w:lineRule="auto"/>
        <w:rPr>
          <w:rFonts w:asciiTheme="majorBidi" w:hAnsiTheme="majorBidi" w:cstheme="majorBidi"/>
          <w:rtl/>
        </w:rPr>
      </w:pPr>
      <w:r w:rsidRPr="00FE1E76">
        <w:rPr>
          <w:rFonts w:asciiTheme="majorBidi" w:hAnsiTheme="majorBidi" w:cstheme="majorBidi"/>
          <w:u w:val="single"/>
          <w:rtl/>
        </w:rPr>
        <w:t>*</w:t>
      </w:r>
      <w:r w:rsidR="00840583" w:rsidRPr="00FE1E76">
        <w:rPr>
          <w:rFonts w:asciiTheme="majorBidi" w:hAnsiTheme="majorBidi" w:cstheme="majorBidi"/>
          <w:u w:val="single"/>
          <w:rtl/>
        </w:rPr>
        <w:t>הצבת גבולות נפרדת וכפולה</w:t>
      </w:r>
      <w:r w:rsidR="00840583" w:rsidRPr="00FE1E76">
        <w:rPr>
          <w:rFonts w:asciiTheme="majorBidi" w:hAnsiTheme="majorBidi" w:cstheme="majorBidi"/>
          <w:rtl/>
        </w:rPr>
        <w:t xml:space="preserve"> </w:t>
      </w:r>
      <w:r w:rsidR="00A2601D" w:rsidRPr="00FE1E76">
        <w:rPr>
          <w:rFonts w:asciiTheme="majorBidi" w:hAnsiTheme="majorBidi" w:cstheme="majorBidi"/>
          <w:rtl/>
        </w:rPr>
        <w:t xml:space="preserve">– גם </w:t>
      </w:r>
      <w:r w:rsidR="00840583" w:rsidRPr="00FE1E76">
        <w:rPr>
          <w:rFonts w:asciiTheme="majorBidi" w:hAnsiTheme="majorBidi" w:cstheme="majorBidi"/>
          <w:rtl/>
        </w:rPr>
        <w:t>הצבת גבולות צריכה להינתן לכל אחד מ</w:t>
      </w:r>
      <w:r w:rsidR="00A2601D" w:rsidRPr="00FE1E76">
        <w:rPr>
          <w:rFonts w:asciiTheme="majorBidi" w:hAnsiTheme="majorBidi" w:cstheme="majorBidi"/>
          <w:rtl/>
        </w:rPr>
        <w:t xml:space="preserve">הילדים </w:t>
      </w:r>
      <w:r w:rsidR="00840583" w:rsidRPr="00FE1E76">
        <w:rPr>
          <w:rFonts w:asciiTheme="majorBidi" w:hAnsiTheme="majorBidi" w:cstheme="majorBidi"/>
          <w:rtl/>
        </w:rPr>
        <w:t>בנפרד בליווי הסבר</w:t>
      </w:r>
      <w:r w:rsidR="00A2601D" w:rsidRPr="00FE1E76">
        <w:rPr>
          <w:rFonts w:asciiTheme="majorBidi" w:hAnsiTheme="majorBidi" w:cstheme="majorBidi"/>
          <w:rtl/>
        </w:rPr>
        <w:t>,</w:t>
      </w:r>
      <w:r w:rsidR="00840583" w:rsidRPr="00FE1E76">
        <w:rPr>
          <w:rFonts w:asciiTheme="majorBidi" w:hAnsiTheme="majorBidi" w:cstheme="majorBidi"/>
          <w:rtl/>
        </w:rPr>
        <w:t xml:space="preserve"> למרות החזרה המעייפת על הדברים</w:t>
      </w:r>
      <w:r w:rsidR="00A2601D" w:rsidRPr="00FE1E76">
        <w:rPr>
          <w:rFonts w:asciiTheme="majorBidi" w:hAnsiTheme="majorBidi" w:cstheme="majorBidi"/>
          <w:rtl/>
        </w:rPr>
        <w:t xml:space="preserve">. </w:t>
      </w:r>
      <w:r w:rsidRPr="00FE1E76">
        <w:rPr>
          <w:rFonts w:asciiTheme="majorBidi" w:hAnsiTheme="majorBidi" w:cstheme="majorBidi"/>
          <w:rtl/>
        </w:rPr>
        <w:t xml:space="preserve"> </w:t>
      </w:r>
      <w:r w:rsidR="00A2601D" w:rsidRPr="00FE1E76">
        <w:rPr>
          <w:rFonts w:asciiTheme="majorBidi" w:hAnsiTheme="majorBidi" w:cstheme="majorBidi"/>
          <w:rtl/>
        </w:rPr>
        <w:t xml:space="preserve">כששניהם חוצים גבול שהוצב, יש לפנות לכל אחד בנפרד. כך כל תאום לומד שהוא האחראי למעשיו. </w:t>
      </w:r>
    </w:p>
    <w:p w:rsidR="00A2601D" w:rsidRPr="00FE1E76" w:rsidRDefault="00A2601D" w:rsidP="00A2601D">
      <w:pPr>
        <w:spacing w:line="276" w:lineRule="auto"/>
        <w:rPr>
          <w:rFonts w:asciiTheme="majorBidi" w:hAnsiTheme="majorBidi" w:cstheme="majorBidi"/>
          <w:rtl/>
        </w:rPr>
      </w:pPr>
    </w:p>
    <w:p w:rsidR="00AA05AC" w:rsidRPr="00FE1E76" w:rsidRDefault="008E5119" w:rsidP="00FE1E76">
      <w:pPr>
        <w:spacing w:line="276" w:lineRule="auto"/>
        <w:rPr>
          <w:rFonts w:asciiTheme="majorBidi" w:hAnsiTheme="majorBidi" w:cstheme="majorBidi"/>
          <w:rtl/>
        </w:rPr>
      </w:pPr>
      <w:r w:rsidRPr="00FE1E76">
        <w:rPr>
          <w:rFonts w:asciiTheme="majorBidi" w:hAnsiTheme="majorBidi" w:cstheme="majorBidi"/>
          <w:rtl/>
        </w:rPr>
        <w:t>*</w:t>
      </w:r>
      <w:r w:rsidR="00840583" w:rsidRPr="00FE1E76">
        <w:rPr>
          <w:rFonts w:asciiTheme="majorBidi" w:hAnsiTheme="majorBidi" w:cstheme="majorBidi"/>
          <w:u w:val="single"/>
          <w:rtl/>
        </w:rPr>
        <w:t>הקפדה על שהייה אינדיבידואלית עם כל תאום</w:t>
      </w:r>
      <w:r w:rsidR="00840583" w:rsidRPr="00FE1E76">
        <w:rPr>
          <w:rFonts w:asciiTheme="majorBidi" w:hAnsiTheme="majorBidi" w:cstheme="majorBidi"/>
          <w:rtl/>
        </w:rPr>
        <w:t xml:space="preserve"> – על ההורה לדאוג ל</w:t>
      </w:r>
      <w:r w:rsidR="00A2601D" w:rsidRPr="00FE1E76">
        <w:rPr>
          <w:rFonts w:asciiTheme="majorBidi" w:hAnsiTheme="majorBidi" w:cstheme="majorBidi"/>
          <w:rtl/>
        </w:rPr>
        <w:t xml:space="preserve">שהות </w:t>
      </w:r>
      <w:r w:rsidR="00840583" w:rsidRPr="00FE1E76">
        <w:rPr>
          <w:rFonts w:asciiTheme="majorBidi" w:hAnsiTheme="majorBidi" w:cstheme="majorBidi"/>
          <w:rtl/>
        </w:rPr>
        <w:t xml:space="preserve">עם כל ילד בנפרד </w:t>
      </w:r>
      <w:r w:rsidR="00A2601D" w:rsidRPr="00FE1E76">
        <w:rPr>
          <w:rFonts w:asciiTheme="majorBidi" w:hAnsiTheme="majorBidi" w:cstheme="majorBidi"/>
          <w:rtl/>
        </w:rPr>
        <w:t xml:space="preserve">תוך הענקת </w:t>
      </w:r>
      <w:r w:rsidR="00840583" w:rsidRPr="00FE1E76">
        <w:rPr>
          <w:rFonts w:asciiTheme="majorBidi" w:hAnsiTheme="majorBidi" w:cstheme="majorBidi"/>
          <w:rtl/>
        </w:rPr>
        <w:t xml:space="preserve">מלוא תשומת </w:t>
      </w:r>
      <w:r w:rsidR="00A2601D" w:rsidRPr="00FE1E76">
        <w:rPr>
          <w:rFonts w:asciiTheme="majorBidi" w:hAnsiTheme="majorBidi" w:cstheme="majorBidi"/>
          <w:rtl/>
        </w:rPr>
        <w:t>ה</w:t>
      </w:r>
      <w:r w:rsidR="00840583" w:rsidRPr="00FE1E76">
        <w:rPr>
          <w:rFonts w:asciiTheme="majorBidi" w:hAnsiTheme="majorBidi" w:cstheme="majorBidi"/>
          <w:rtl/>
        </w:rPr>
        <w:t>לב</w:t>
      </w:r>
      <w:r w:rsidR="00A2601D" w:rsidRPr="00FE1E76">
        <w:rPr>
          <w:rFonts w:asciiTheme="majorBidi" w:hAnsiTheme="majorBidi" w:cstheme="majorBidi"/>
          <w:rtl/>
        </w:rPr>
        <w:t xml:space="preserve"> אליו. זמן זה יהיה רק </w:t>
      </w:r>
      <w:r w:rsidR="004F5B72" w:rsidRPr="00FE1E76">
        <w:rPr>
          <w:rFonts w:asciiTheme="majorBidi" w:hAnsiTheme="majorBidi" w:cstheme="majorBidi"/>
          <w:rtl/>
        </w:rPr>
        <w:t xml:space="preserve">שלו </w:t>
      </w:r>
      <w:r w:rsidR="00A2601D" w:rsidRPr="00FE1E76">
        <w:rPr>
          <w:rFonts w:asciiTheme="majorBidi" w:hAnsiTheme="majorBidi" w:cstheme="majorBidi"/>
          <w:rtl/>
        </w:rPr>
        <w:t xml:space="preserve">ואין </w:t>
      </w:r>
      <w:r w:rsidR="00840583" w:rsidRPr="00FE1E76">
        <w:rPr>
          <w:rFonts w:asciiTheme="majorBidi" w:hAnsiTheme="majorBidi" w:cstheme="majorBidi"/>
          <w:rtl/>
        </w:rPr>
        <w:t xml:space="preserve">לעסוק באותו </w:t>
      </w:r>
      <w:r w:rsidR="00A2601D" w:rsidRPr="00FE1E76">
        <w:rPr>
          <w:rFonts w:asciiTheme="majorBidi" w:hAnsiTheme="majorBidi" w:cstheme="majorBidi"/>
          <w:rtl/>
        </w:rPr>
        <w:lastRenderedPageBreak/>
        <w:t>ה</w:t>
      </w:r>
      <w:r w:rsidR="00840583" w:rsidRPr="00FE1E76">
        <w:rPr>
          <w:rFonts w:asciiTheme="majorBidi" w:hAnsiTheme="majorBidi" w:cstheme="majorBidi"/>
          <w:rtl/>
        </w:rPr>
        <w:t>זמן בתאום השני</w:t>
      </w:r>
      <w:r w:rsidR="00A2601D" w:rsidRPr="00FE1E76">
        <w:rPr>
          <w:rFonts w:asciiTheme="majorBidi" w:hAnsiTheme="majorBidi" w:cstheme="majorBidi"/>
          <w:rtl/>
        </w:rPr>
        <w:t xml:space="preserve">. </w:t>
      </w:r>
      <w:r w:rsidR="00840583" w:rsidRPr="00FE1E76">
        <w:rPr>
          <w:rFonts w:asciiTheme="majorBidi" w:hAnsiTheme="majorBidi" w:cstheme="majorBidi"/>
          <w:rtl/>
        </w:rPr>
        <w:t xml:space="preserve">אחיו יהיה עם ההורה השני או </w:t>
      </w:r>
      <w:r w:rsidR="004F5B72" w:rsidRPr="00FE1E76">
        <w:rPr>
          <w:rFonts w:asciiTheme="majorBidi" w:hAnsiTheme="majorBidi" w:cstheme="majorBidi"/>
          <w:rtl/>
        </w:rPr>
        <w:t>עם משגיח אחר</w:t>
      </w:r>
      <w:r w:rsidR="00A2601D" w:rsidRPr="00FE1E76">
        <w:rPr>
          <w:rFonts w:asciiTheme="majorBidi" w:hAnsiTheme="majorBidi" w:cstheme="majorBidi"/>
          <w:rtl/>
        </w:rPr>
        <w:t>. ניתן לומר בקול</w:t>
      </w:r>
      <w:r w:rsidR="00B24009" w:rsidRPr="00FE1E76">
        <w:rPr>
          <w:rFonts w:asciiTheme="majorBidi" w:hAnsiTheme="majorBidi" w:cstheme="majorBidi" w:hint="cs"/>
          <w:rtl/>
        </w:rPr>
        <w:t>:</w:t>
      </w:r>
      <w:r w:rsidR="00A2601D" w:rsidRPr="00FE1E76">
        <w:rPr>
          <w:rFonts w:asciiTheme="majorBidi" w:hAnsiTheme="majorBidi" w:cstheme="majorBidi"/>
          <w:rtl/>
        </w:rPr>
        <w:t xml:space="preserve">  </w:t>
      </w:r>
      <w:r w:rsidR="00B24009" w:rsidRPr="00FE1E76">
        <w:rPr>
          <w:rFonts w:asciiTheme="majorBidi" w:hAnsiTheme="majorBidi" w:cstheme="majorBidi" w:hint="cs"/>
          <w:rtl/>
        </w:rPr>
        <w:t>"</w:t>
      </w:r>
      <w:r w:rsidR="00A2601D" w:rsidRPr="00FE1E76">
        <w:rPr>
          <w:rFonts w:asciiTheme="majorBidi" w:hAnsiTheme="majorBidi" w:cstheme="majorBidi"/>
          <w:rtl/>
        </w:rPr>
        <w:t>זהו זמן של אמא / של אבא עם... ועוד מעט יגיע תורך</w:t>
      </w:r>
      <w:r w:rsidR="00B24009" w:rsidRPr="00FE1E76">
        <w:rPr>
          <w:rFonts w:asciiTheme="majorBidi" w:hAnsiTheme="majorBidi" w:cstheme="majorBidi" w:hint="cs"/>
          <w:rtl/>
        </w:rPr>
        <w:t>"</w:t>
      </w:r>
      <w:r w:rsidR="00A2601D" w:rsidRPr="00FE1E76">
        <w:rPr>
          <w:rFonts w:asciiTheme="majorBidi" w:hAnsiTheme="majorBidi" w:cstheme="majorBidi"/>
          <w:rtl/>
        </w:rPr>
        <w:t xml:space="preserve">. </w:t>
      </w:r>
    </w:p>
    <w:p w:rsidR="00A2601D" w:rsidRPr="00FE1E76" w:rsidRDefault="00A2601D" w:rsidP="00A2601D">
      <w:pPr>
        <w:spacing w:line="276" w:lineRule="auto"/>
        <w:rPr>
          <w:rFonts w:asciiTheme="majorBidi" w:hAnsiTheme="majorBidi" w:cstheme="majorBidi"/>
          <w:rtl/>
        </w:rPr>
      </w:pPr>
    </w:p>
    <w:p w:rsidR="00840583" w:rsidRPr="00FE1E76" w:rsidRDefault="004F5B72" w:rsidP="00A2601D">
      <w:pPr>
        <w:spacing w:line="276" w:lineRule="auto"/>
        <w:rPr>
          <w:rFonts w:asciiTheme="majorBidi" w:hAnsiTheme="majorBidi" w:cstheme="majorBidi"/>
          <w:rtl/>
        </w:rPr>
      </w:pPr>
      <w:r w:rsidRPr="00FE1E76">
        <w:rPr>
          <w:rFonts w:asciiTheme="majorBidi" w:hAnsiTheme="majorBidi" w:cstheme="majorBidi"/>
          <w:u w:val="single"/>
          <w:rtl/>
        </w:rPr>
        <w:t>*</w:t>
      </w:r>
      <w:r w:rsidR="00840583" w:rsidRPr="00FE1E76">
        <w:rPr>
          <w:rFonts w:asciiTheme="majorBidi" w:hAnsiTheme="majorBidi" w:cstheme="majorBidi"/>
          <w:u w:val="single"/>
          <w:rtl/>
        </w:rPr>
        <w:t>טקס</w:t>
      </w:r>
      <w:r w:rsidR="00A2601D" w:rsidRPr="00FE1E76">
        <w:rPr>
          <w:rFonts w:asciiTheme="majorBidi" w:hAnsiTheme="majorBidi" w:cstheme="majorBidi"/>
          <w:u w:val="single"/>
          <w:rtl/>
        </w:rPr>
        <w:t xml:space="preserve"> שינה נפרד</w:t>
      </w:r>
      <w:r w:rsidR="00A2601D" w:rsidRPr="00FE1E76">
        <w:rPr>
          <w:rFonts w:asciiTheme="majorBidi" w:hAnsiTheme="majorBidi" w:cstheme="majorBidi"/>
          <w:rtl/>
        </w:rPr>
        <w:t xml:space="preserve"> – יש להקפיד על טקס שינה נפרד לכל אחד </w:t>
      </w:r>
      <w:r w:rsidRPr="00FE1E76">
        <w:rPr>
          <w:rFonts w:asciiTheme="majorBidi" w:hAnsiTheme="majorBidi" w:cstheme="majorBidi"/>
          <w:rtl/>
        </w:rPr>
        <w:t>ב</w:t>
      </w:r>
      <w:r w:rsidR="00A2601D" w:rsidRPr="00FE1E76">
        <w:rPr>
          <w:rFonts w:asciiTheme="majorBidi" w:hAnsiTheme="majorBidi" w:cstheme="majorBidi"/>
          <w:rtl/>
        </w:rPr>
        <w:t xml:space="preserve">נוכחות אחיו. </w:t>
      </w:r>
      <w:r w:rsidR="00840583" w:rsidRPr="00FE1E76">
        <w:rPr>
          <w:rFonts w:asciiTheme="majorBidi" w:hAnsiTheme="majorBidi" w:cstheme="majorBidi"/>
          <w:rtl/>
        </w:rPr>
        <w:t>אם הקראת סיפור היא חלק מהשגרה בערב</w:t>
      </w:r>
      <w:r w:rsidR="00A2601D" w:rsidRPr="00FE1E76">
        <w:rPr>
          <w:rFonts w:asciiTheme="majorBidi" w:hAnsiTheme="majorBidi" w:cstheme="majorBidi"/>
          <w:rtl/>
        </w:rPr>
        <w:t xml:space="preserve">, נאפשר לכל אחד מהילדים </w:t>
      </w:r>
      <w:r w:rsidR="00840583" w:rsidRPr="00FE1E76">
        <w:rPr>
          <w:rFonts w:asciiTheme="majorBidi" w:hAnsiTheme="majorBidi" w:cstheme="majorBidi"/>
          <w:rtl/>
        </w:rPr>
        <w:t>לבחור ס</w:t>
      </w:r>
      <w:r w:rsidR="00A2601D" w:rsidRPr="00FE1E76">
        <w:rPr>
          <w:rFonts w:asciiTheme="majorBidi" w:hAnsiTheme="majorBidi" w:cstheme="majorBidi"/>
          <w:rtl/>
        </w:rPr>
        <w:t>י</w:t>
      </w:r>
      <w:r w:rsidR="00840583" w:rsidRPr="00FE1E76">
        <w:rPr>
          <w:rFonts w:asciiTheme="majorBidi" w:hAnsiTheme="majorBidi" w:cstheme="majorBidi"/>
          <w:rtl/>
        </w:rPr>
        <w:t>פור. כל אח יקשיב גם לסיפור של תאומו</w:t>
      </w:r>
      <w:r w:rsidR="00A2601D" w:rsidRPr="00FE1E76">
        <w:rPr>
          <w:rFonts w:asciiTheme="majorBidi" w:hAnsiTheme="majorBidi" w:cstheme="majorBidi"/>
          <w:rtl/>
        </w:rPr>
        <w:t>. ג</w:t>
      </w:r>
      <w:r w:rsidR="00840583" w:rsidRPr="00FE1E76">
        <w:rPr>
          <w:rFonts w:asciiTheme="majorBidi" w:hAnsiTheme="majorBidi" w:cstheme="majorBidi"/>
          <w:rtl/>
        </w:rPr>
        <w:t>ם הפרידה וברכת "לילה טוב" צריכה להיעשות עם כל אחד בנפרד.</w:t>
      </w:r>
    </w:p>
    <w:p w:rsidR="00840583" w:rsidRPr="00FE1E76" w:rsidRDefault="00840583" w:rsidP="00A2601D">
      <w:pPr>
        <w:spacing w:line="276" w:lineRule="auto"/>
        <w:rPr>
          <w:rFonts w:asciiTheme="majorBidi" w:hAnsiTheme="majorBidi" w:cstheme="majorBidi"/>
          <w:rtl/>
        </w:rPr>
      </w:pPr>
    </w:p>
    <w:p w:rsidR="00840583" w:rsidRPr="00FE1E76" w:rsidRDefault="004F5B72" w:rsidP="00A2601D">
      <w:pPr>
        <w:spacing w:line="276" w:lineRule="auto"/>
        <w:rPr>
          <w:rFonts w:asciiTheme="majorBidi" w:hAnsiTheme="majorBidi" w:cstheme="majorBidi"/>
          <w:rtl/>
        </w:rPr>
      </w:pPr>
      <w:r w:rsidRPr="00FE1E76">
        <w:rPr>
          <w:rFonts w:asciiTheme="majorBidi" w:hAnsiTheme="majorBidi" w:cstheme="majorBidi"/>
          <w:rtl/>
        </w:rPr>
        <w:t>*</w:t>
      </w:r>
      <w:r w:rsidR="00840583" w:rsidRPr="00FE1E76">
        <w:rPr>
          <w:rFonts w:asciiTheme="majorBidi" w:hAnsiTheme="majorBidi" w:cstheme="majorBidi"/>
          <w:u w:val="single"/>
          <w:rtl/>
        </w:rPr>
        <w:t xml:space="preserve">מריבות </w:t>
      </w:r>
      <w:r w:rsidR="00840583" w:rsidRPr="00FE1E76">
        <w:rPr>
          <w:rFonts w:asciiTheme="majorBidi" w:hAnsiTheme="majorBidi" w:cstheme="majorBidi"/>
          <w:rtl/>
        </w:rPr>
        <w:t xml:space="preserve">– מריבות משרתות את הנפרדות. מריבה עם אחי מדגישה את העובדה שהוא אחר ממני. יש לקבל את המריבה כצורך התפתחותי חיוני לנפרדות, לאפשר אותה תוך הצבת גבולות </w:t>
      </w:r>
      <w:r w:rsidR="00A2601D" w:rsidRPr="00FE1E76">
        <w:rPr>
          <w:rFonts w:asciiTheme="majorBidi" w:hAnsiTheme="majorBidi" w:cstheme="majorBidi"/>
          <w:rtl/>
        </w:rPr>
        <w:t xml:space="preserve">ברורים לגבי המקום, הדרך והעוצמה. כמובן שאין לאפשר אלימות ואם </w:t>
      </w:r>
      <w:r w:rsidR="00840583" w:rsidRPr="00FE1E76">
        <w:rPr>
          <w:rFonts w:asciiTheme="majorBidi" w:hAnsiTheme="majorBidi" w:cstheme="majorBidi"/>
          <w:rtl/>
        </w:rPr>
        <w:t>מתחילה אלימות, להפריד ולהתייחס לשני הצדדים.</w:t>
      </w:r>
    </w:p>
    <w:p w:rsidR="00840583" w:rsidRPr="00FE1E76" w:rsidRDefault="00840583" w:rsidP="00A2601D">
      <w:pPr>
        <w:spacing w:line="276" w:lineRule="auto"/>
        <w:rPr>
          <w:rFonts w:asciiTheme="majorBidi" w:hAnsiTheme="majorBidi" w:cstheme="majorBidi"/>
          <w:rtl/>
        </w:rPr>
      </w:pPr>
    </w:p>
    <w:p w:rsidR="00840583" w:rsidRPr="00FE1E76" w:rsidRDefault="004F5B72" w:rsidP="00FE1E76">
      <w:pPr>
        <w:spacing w:line="276" w:lineRule="auto"/>
        <w:rPr>
          <w:rFonts w:asciiTheme="majorBidi" w:hAnsiTheme="majorBidi" w:cstheme="majorBidi"/>
          <w:rtl/>
        </w:rPr>
      </w:pPr>
      <w:r w:rsidRPr="00FE1E76">
        <w:rPr>
          <w:rFonts w:asciiTheme="majorBidi" w:hAnsiTheme="majorBidi" w:cstheme="majorBidi"/>
          <w:rtl/>
        </w:rPr>
        <w:t>*</w:t>
      </w:r>
      <w:r w:rsidR="00840583" w:rsidRPr="00FE1E76">
        <w:rPr>
          <w:rFonts w:asciiTheme="majorBidi" w:hAnsiTheme="majorBidi" w:cstheme="majorBidi"/>
          <w:u w:val="single"/>
          <w:rtl/>
        </w:rPr>
        <w:t xml:space="preserve">קנאה </w:t>
      </w:r>
      <w:r w:rsidR="00840583" w:rsidRPr="00FE1E76">
        <w:rPr>
          <w:rFonts w:asciiTheme="majorBidi" w:hAnsiTheme="majorBidi" w:cstheme="majorBidi"/>
          <w:rtl/>
        </w:rPr>
        <w:t xml:space="preserve">– </w:t>
      </w:r>
      <w:r w:rsidR="00A2601D" w:rsidRPr="00FE1E76">
        <w:rPr>
          <w:rFonts w:asciiTheme="majorBidi" w:hAnsiTheme="majorBidi" w:cstheme="majorBidi"/>
          <w:rtl/>
        </w:rPr>
        <w:t xml:space="preserve">קנאה </w:t>
      </w:r>
      <w:r w:rsidR="00840583" w:rsidRPr="00FE1E76">
        <w:rPr>
          <w:rFonts w:asciiTheme="majorBidi" w:hAnsiTheme="majorBidi" w:cstheme="majorBidi"/>
          <w:rtl/>
        </w:rPr>
        <w:t xml:space="preserve">מדגישה את הנבדלות בין השניים ומסמנת גבולות וטריטוריות. הקנאה מאפשרת לכל ילד להרגיש כישות נפרדת וייחודית מבלי להרוס את הקשר עם אחיו. </w:t>
      </w:r>
      <w:r w:rsidR="00A2601D" w:rsidRPr="00FE1E76">
        <w:rPr>
          <w:rFonts w:asciiTheme="majorBidi" w:hAnsiTheme="majorBidi" w:cstheme="majorBidi"/>
          <w:rtl/>
        </w:rPr>
        <w:t>כשאח אחד מגלה קנאה כלפי אחיו, הוא מגבש את העצמי שלו ובוחן אותו כלפי אחיו. תהליך זה ב</w:t>
      </w:r>
      <w:r w:rsidR="00840583" w:rsidRPr="00FE1E76">
        <w:rPr>
          <w:rFonts w:asciiTheme="majorBidi" w:hAnsiTheme="majorBidi" w:cstheme="majorBidi"/>
          <w:rtl/>
        </w:rPr>
        <w:t>ונה את החוסן הנפשי של</w:t>
      </w:r>
      <w:r w:rsidR="00A2601D" w:rsidRPr="00FE1E76">
        <w:rPr>
          <w:rFonts w:asciiTheme="majorBidi" w:hAnsiTheme="majorBidi" w:cstheme="majorBidi"/>
          <w:rtl/>
        </w:rPr>
        <w:t xml:space="preserve">ו. לכן עלינו להכיל את הקנאה, כל עוד היא </w:t>
      </w:r>
      <w:r w:rsidR="00840583" w:rsidRPr="00FE1E76">
        <w:rPr>
          <w:rFonts w:asciiTheme="majorBidi" w:hAnsiTheme="majorBidi" w:cstheme="majorBidi"/>
          <w:rtl/>
        </w:rPr>
        <w:t>אינה חורגת מגבולות הטעם הטוב ומשתלטת על אישיותו של הילד</w:t>
      </w:r>
      <w:r w:rsidR="00A2601D" w:rsidRPr="00FE1E76">
        <w:rPr>
          <w:rFonts w:asciiTheme="majorBidi" w:hAnsiTheme="majorBidi" w:cstheme="majorBidi"/>
          <w:rtl/>
        </w:rPr>
        <w:t xml:space="preserve">, לסייע לו </w:t>
      </w:r>
      <w:r w:rsidR="00FB5D82" w:rsidRPr="00FE1E76">
        <w:rPr>
          <w:rFonts w:asciiTheme="majorBidi" w:hAnsiTheme="majorBidi" w:cstheme="majorBidi"/>
          <w:rtl/>
        </w:rPr>
        <w:t>להביע את רגשותיו</w:t>
      </w:r>
      <w:r w:rsidR="00B24009" w:rsidRPr="00FE1E76">
        <w:rPr>
          <w:rFonts w:asciiTheme="majorBidi" w:hAnsiTheme="majorBidi" w:cstheme="majorBidi" w:hint="cs"/>
          <w:rtl/>
        </w:rPr>
        <w:t xml:space="preserve"> ולהימנע מפיצוי או ריצ</w:t>
      </w:r>
      <w:r w:rsidR="00D0754F" w:rsidRPr="00FE1E76">
        <w:rPr>
          <w:rFonts w:asciiTheme="majorBidi" w:hAnsiTheme="majorBidi" w:cstheme="majorBidi" w:hint="cs"/>
          <w:rtl/>
        </w:rPr>
        <w:t>ו</w:t>
      </w:r>
      <w:r w:rsidR="00B24009" w:rsidRPr="00FE1E76">
        <w:rPr>
          <w:rFonts w:asciiTheme="majorBidi" w:hAnsiTheme="majorBidi" w:cstheme="majorBidi" w:hint="cs"/>
          <w:rtl/>
        </w:rPr>
        <w:t xml:space="preserve">י. </w:t>
      </w:r>
    </w:p>
    <w:p w:rsidR="00840583" w:rsidRPr="00FE1E76" w:rsidRDefault="00840583" w:rsidP="00A2601D">
      <w:pPr>
        <w:spacing w:line="276" w:lineRule="auto"/>
        <w:rPr>
          <w:rFonts w:asciiTheme="majorBidi" w:hAnsiTheme="majorBidi" w:cstheme="majorBidi"/>
          <w:rtl/>
        </w:rPr>
      </w:pPr>
    </w:p>
    <w:p w:rsidR="00840583" w:rsidRPr="00FE1E76" w:rsidRDefault="004F5B72" w:rsidP="00FB5D82">
      <w:pPr>
        <w:spacing w:line="276" w:lineRule="auto"/>
        <w:rPr>
          <w:rFonts w:asciiTheme="majorBidi" w:hAnsiTheme="majorBidi" w:cstheme="majorBidi"/>
          <w:rtl/>
        </w:rPr>
      </w:pPr>
      <w:r w:rsidRPr="00FE1E76">
        <w:rPr>
          <w:rFonts w:asciiTheme="majorBidi" w:hAnsiTheme="majorBidi" w:cstheme="majorBidi"/>
          <w:rtl/>
        </w:rPr>
        <w:t>*</w:t>
      </w:r>
      <w:r w:rsidR="00840583" w:rsidRPr="00FE1E76">
        <w:rPr>
          <w:rFonts w:asciiTheme="majorBidi" w:hAnsiTheme="majorBidi" w:cstheme="majorBidi"/>
          <w:u w:val="single"/>
          <w:rtl/>
        </w:rPr>
        <w:t>שמירה על עקרון התור</w:t>
      </w:r>
      <w:r w:rsidR="00840583" w:rsidRPr="00FE1E76">
        <w:rPr>
          <w:rFonts w:asciiTheme="majorBidi" w:hAnsiTheme="majorBidi" w:cstheme="majorBidi"/>
          <w:rtl/>
        </w:rPr>
        <w:t xml:space="preserve"> – חשוב להקפיד על חלוקה הוגנת בכל פעילות, שיחה ותעסוקה עם הילדים. תאומים שעקרון התור נשמר ע"י הוריהם יודעים שיגיע תורם, </w:t>
      </w:r>
      <w:r w:rsidR="00FB5D82" w:rsidRPr="00FE1E76">
        <w:rPr>
          <w:rFonts w:asciiTheme="majorBidi" w:hAnsiTheme="majorBidi" w:cstheme="majorBidi"/>
          <w:rtl/>
        </w:rPr>
        <w:t xml:space="preserve">הם </w:t>
      </w:r>
      <w:r w:rsidR="00840583" w:rsidRPr="00FE1E76">
        <w:rPr>
          <w:rFonts w:asciiTheme="majorBidi" w:hAnsiTheme="majorBidi" w:cstheme="majorBidi"/>
          <w:rtl/>
        </w:rPr>
        <w:t xml:space="preserve">לומדים לחכות בסבלנות </w:t>
      </w:r>
      <w:r w:rsidR="00FB5D82" w:rsidRPr="00FE1E76">
        <w:rPr>
          <w:rFonts w:asciiTheme="majorBidi" w:hAnsiTheme="majorBidi" w:cstheme="majorBidi"/>
          <w:rtl/>
        </w:rPr>
        <w:t xml:space="preserve">, </w:t>
      </w:r>
      <w:r w:rsidR="00840583" w:rsidRPr="00FE1E76">
        <w:rPr>
          <w:rFonts w:asciiTheme="majorBidi" w:hAnsiTheme="majorBidi" w:cstheme="majorBidi"/>
          <w:rtl/>
        </w:rPr>
        <w:t>מה שמגביר את חווית הנפרדות ביניהם.</w:t>
      </w:r>
    </w:p>
    <w:p w:rsidR="00840583" w:rsidRPr="00FE1E76" w:rsidRDefault="00840583" w:rsidP="00A2601D">
      <w:pPr>
        <w:spacing w:line="276" w:lineRule="auto"/>
        <w:rPr>
          <w:rFonts w:asciiTheme="majorBidi" w:hAnsiTheme="majorBidi" w:cstheme="majorBidi"/>
          <w:rtl/>
        </w:rPr>
      </w:pPr>
    </w:p>
    <w:p w:rsidR="00840583" w:rsidRPr="00FE1E76" w:rsidRDefault="004F5B72" w:rsidP="00FE1E76">
      <w:pPr>
        <w:spacing w:line="276" w:lineRule="auto"/>
        <w:rPr>
          <w:rFonts w:asciiTheme="majorBidi" w:hAnsiTheme="majorBidi" w:cstheme="majorBidi"/>
          <w:rtl/>
        </w:rPr>
      </w:pPr>
      <w:r w:rsidRPr="00FE1E76">
        <w:rPr>
          <w:rFonts w:asciiTheme="majorBidi" w:hAnsiTheme="majorBidi" w:cstheme="majorBidi"/>
          <w:rtl/>
        </w:rPr>
        <w:t>*</w:t>
      </w:r>
      <w:r w:rsidR="00840583" w:rsidRPr="00FE1E76">
        <w:rPr>
          <w:rFonts w:asciiTheme="majorBidi" w:hAnsiTheme="majorBidi" w:cstheme="majorBidi"/>
          <w:u w:val="single"/>
          <w:rtl/>
        </w:rPr>
        <w:t>הימנעות מהשוואות</w:t>
      </w:r>
      <w:r w:rsidR="00840583" w:rsidRPr="00FE1E76">
        <w:rPr>
          <w:rFonts w:asciiTheme="majorBidi" w:hAnsiTheme="majorBidi" w:cstheme="majorBidi"/>
          <w:rtl/>
        </w:rPr>
        <w:t xml:space="preserve"> – </w:t>
      </w:r>
      <w:r w:rsidR="00FB5D82" w:rsidRPr="00FE1E76">
        <w:rPr>
          <w:rFonts w:asciiTheme="majorBidi" w:hAnsiTheme="majorBidi" w:cstheme="majorBidi"/>
          <w:rtl/>
        </w:rPr>
        <w:t xml:space="preserve">אחד הנושאים הכי משמעותיים בתאומים הוא השוואה. החברה לא מפסיקה להשוות ביניהם – במראה, בהתנהגות </w:t>
      </w:r>
      <w:r w:rsidRPr="00FE1E76">
        <w:rPr>
          <w:rFonts w:asciiTheme="majorBidi" w:hAnsiTheme="majorBidi" w:cstheme="majorBidi"/>
          <w:rtl/>
        </w:rPr>
        <w:t xml:space="preserve">ובתכונות. </w:t>
      </w:r>
      <w:r w:rsidR="00840583" w:rsidRPr="00FE1E76">
        <w:rPr>
          <w:rFonts w:asciiTheme="majorBidi" w:hAnsiTheme="majorBidi" w:cstheme="majorBidi"/>
          <w:rtl/>
        </w:rPr>
        <w:t xml:space="preserve">חשוב להשתדל עד כמה שניתן </w:t>
      </w:r>
      <w:r w:rsidR="00FB5D82" w:rsidRPr="00FE1E76">
        <w:rPr>
          <w:rFonts w:asciiTheme="majorBidi" w:hAnsiTheme="majorBidi" w:cstheme="majorBidi"/>
          <w:rtl/>
        </w:rPr>
        <w:t>שלא להשוות ביניהם ו</w:t>
      </w:r>
      <w:r w:rsidR="00840583" w:rsidRPr="00FE1E76">
        <w:rPr>
          <w:rFonts w:asciiTheme="majorBidi" w:hAnsiTheme="majorBidi" w:cstheme="majorBidi"/>
          <w:rtl/>
        </w:rPr>
        <w:t xml:space="preserve">לאפשר לכל אחד מהם להוכיח את ייחודיותו </w:t>
      </w:r>
      <w:r w:rsidR="00FB5D82" w:rsidRPr="00FE1E76">
        <w:rPr>
          <w:rFonts w:asciiTheme="majorBidi" w:hAnsiTheme="majorBidi" w:cstheme="majorBidi"/>
          <w:rtl/>
        </w:rPr>
        <w:t xml:space="preserve">בתחומים בהם הוא טוב. </w:t>
      </w:r>
      <w:r w:rsidRPr="00FE1E76">
        <w:rPr>
          <w:rFonts w:asciiTheme="majorBidi" w:hAnsiTheme="majorBidi" w:cstheme="majorBidi"/>
          <w:rtl/>
        </w:rPr>
        <w:t xml:space="preserve">יש </w:t>
      </w:r>
      <w:r w:rsidR="00271763" w:rsidRPr="00FE1E76">
        <w:rPr>
          <w:rFonts w:asciiTheme="majorBidi" w:hAnsiTheme="majorBidi" w:cstheme="majorBidi"/>
          <w:rtl/>
        </w:rPr>
        <w:t xml:space="preserve">לאפשר לכל תאום </w:t>
      </w:r>
      <w:r w:rsidRPr="00FE1E76">
        <w:rPr>
          <w:rFonts w:asciiTheme="majorBidi" w:hAnsiTheme="majorBidi" w:cstheme="majorBidi"/>
          <w:rtl/>
        </w:rPr>
        <w:t>גם לנסות את כוחו בתחומים שאחיו טוב ממנו בהם, ואז</w:t>
      </w:r>
      <w:r w:rsidR="00840583" w:rsidRPr="00FE1E76">
        <w:rPr>
          <w:rFonts w:asciiTheme="majorBidi" w:hAnsiTheme="majorBidi" w:cstheme="majorBidi"/>
          <w:rtl/>
        </w:rPr>
        <w:t xml:space="preserve"> לבדוק התקדמות של כל תאום יחסית לעצמו ולא יחסית </w:t>
      </w:r>
      <w:r w:rsidR="00271763" w:rsidRPr="00FE1E76">
        <w:rPr>
          <w:rFonts w:asciiTheme="majorBidi" w:hAnsiTheme="majorBidi" w:cstheme="majorBidi"/>
          <w:rtl/>
        </w:rPr>
        <w:t>לאחיו.</w:t>
      </w:r>
    </w:p>
    <w:p w:rsidR="004F5B72" w:rsidRPr="00FE1E76" w:rsidRDefault="004F5B72" w:rsidP="00FB5D82">
      <w:pPr>
        <w:spacing w:line="276" w:lineRule="auto"/>
        <w:rPr>
          <w:rFonts w:asciiTheme="majorBidi" w:hAnsiTheme="majorBidi" w:cstheme="majorBidi"/>
          <w:rtl/>
        </w:rPr>
      </w:pPr>
    </w:p>
    <w:p w:rsidR="004F5B72" w:rsidRPr="00FE1E76" w:rsidRDefault="004F5B72" w:rsidP="00FB5D82">
      <w:pPr>
        <w:spacing w:line="276" w:lineRule="auto"/>
        <w:rPr>
          <w:rFonts w:asciiTheme="majorBidi" w:hAnsiTheme="majorBidi" w:cstheme="majorBidi"/>
          <w:rtl/>
        </w:rPr>
      </w:pPr>
      <w:r w:rsidRPr="00FE1E76">
        <w:rPr>
          <w:rFonts w:asciiTheme="majorBidi" w:hAnsiTheme="majorBidi" w:cstheme="majorBidi"/>
          <w:rtl/>
        </w:rPr>
        <w:t>חשוב לזכור:</w:t>
      </w:r>
    </w:p>
    <w:p w:rsidR="004F5B72" w:rsidRPr="00FE1E76" w:rsidRDefault="00840583" w:rsidP="00FE1E76">
      <w:pPr>
        <w:spacing w:line="276" w:lineRule="auto"/>
        <w:rPr>
          <w:rFonts w:asciiTheme="majorBidi" w:hAnsiTheme="majorBidi" w:cstheme="majorBidi"/>
          <w:rtl/>
        </w:rPr>
      </w:pPr>
      <w:r w:rsidRPr="00FE1E76">
        <w:rPr>
          <w:rFonts w:asciiTheme="majorBidi" w:hAnsiTheme="majorBidi" w:cstheme="majorBidi"/>
          <w:rtl/>
        </w:rPr>
        <w:t xml:space="preserve">עם </w:t>
      </w:r>
      <w:r w:rsidR="00FB5D82" w:rsidRPr="00FE1E76">
        <w:rPr>
          <w:rFonts w:asciiTheme="majorBidi" w:hAnsiTheme="majorBidi" w:cstheme="majorBidi"/>
          <w:rtl/>
        </w:rPr>
        <w:t xml:space="preserve">כל הקושי , </w:t>
      </w:r>
      <w:r w:rsidRPr="00FE1E76">
        <w:rPr>
          <w:rFonts w:asciiTheme="majorBidi" w:hAnsiTheme="majorBidi" w:cstheme="majorBidi"/>
          <w:rtl/>
        </w:rPr>
        <w:t>תאומים הם מתנה גדולה להוריהם והאחד לשני.</w:t>
      </w:r>
      <w:r w:rsidR="00FB5D82" w:rsidRPr="00FE1E76">
        <w:rPr>
          <w:rFonts w:asciiTheme="majorBidi" w:hAnsiTheme="majorBidi" w:cstheme="majorBidi"/>
          <w:rtl/>
        </w:rPr>
        <w:t xml:space="preserve"> </w:t>
      </w:r>
    </w:p>
    <w:p w:rsidR="006E6781" w:rsidRPr="00FE1E76" w:rsidRDefault="004F5B72" w:rsidP="00FE1E76">
      <w:pPr>
        <w:spacing w:line="276" w:lineRule="auto"/>
        <w:rPr>
          <w:rFonts w:asciiTheme="majorBidi" w:hAnsiTheme="majorBidi" w:cstheme="majorBidi"/>
          <w:rtl/>
        </w:rPr>
      </w:pPr>
      <w:r w:rsidRPr="00FE1E76">
        <w:rPr>
          <w:rFonts w:asciiTheme="majorBidi" w:hAnsiTheme="majorBidi" w:cstheme="majorBidi"/>
          <w:rtl/>
        </w:rPr>
        <w:t>*</w:t>
      </w:r>
      <w:r w:rsidR="00840583" w:rsidRPr="00FE1E76">
        <w:rPr>
          <w:rFonts w:asciiTheme="majorBidi" w:hAnsiTheme="majorBidi" w:cstheme="majorBidi"/>
          <w:rtl/>
        </w:rPr>
        <w:t>בכל שלב משלבי ההתפתחות יש לכל תאום שותף זמין המבין את עולם הדמיון שלו ואת צרכיו וזו קרקע נפלאה לשיתופי פעולה. זוהי הסיבה שלצד המריבות והתחרותיות, עם העלייה בגיל</w:t>
      </w:r>
      <w:r w:rsidR="00FE1E76" w:rsidRPr="00FE1E76">
        <w:rPr>
          <w:rFonts w:asciiTheme="majorBidi" w:hAnsiTheme="majorBidi" w:cstheme="majorBidi" w:hint="cs"/>
          <w:rtl/>
        </w:rPr>
        <w:t xml:space="preserve">, </w:t>
      </w:r>
      <w:r w:rsidR="00D0754F" w:rsidRPr="00FE1E76">
        <w:rPr>
          <w:rFonts w:asciiTheme="majorBidi" w:hAnsiTheme="majorBidi" w:cstheme="majorBidi" w:hint="cs"/>
          <w:rtl/>
        </w:rPr>
        <w:t>מתפתחת היכולת לבלות יחד בשעות הפנאי</w:t>
      </w:r>
      <w:r w:rsidR="00FE1E76" w:rsidRPr="00FE1E76">
        <w:rPr>
          <w:rFonts w:asciiTheme="majorBidi" w:hAnsiTheme="majorBidi" w:cstheme="majorBidi" w:hint="cs"/>
          <w:rtl/>
        </w:rPr>
        <w:t xml:space="preserve">. </w:t>
      </w:r>
      <w:r w:rsidR="00FB5D82" w:rsidRPr="00FE1E76">
        <w:rPr>
          <w:rFonts w:asciiTheme="majorBidi" w:hAnsiTheme="majorBidi" w:cstheme="majorBidi"/>
          <w:rtl/>
        </w:rPr>
        <w:t xml:space="preserve">זמן זה מעניק להורים </w:t>
      </w:r>
      <w:r w:rsidR="00840583" w:rsidRPr="00FE1E76">
        <w:rPr>
          <w:rFonts w:asciiTheme="majorBidi" w:hAnsiTheme="majorBidi" w:cstheme="majorBidi"/>
          <w:rtl/>
        </w:rPr>
        <w:t xml:space="preserve">הזדמנות ליהנות מהם ואף להתפנות לעניינים אחרים ולמנוחה קלה. </w:t>
      </w:r>
    </w:p>
    <w:p w:rsidR="00840583" w:rsidRPr="00FE1E76" w:rsidRDefault="006E6781" w:rsidP="00FE1E76">
      <w:pPr>
        <w:spacing w:line="276" w:lineRule="auto"/>
        <w:rPr>
          <w:rFonts w:asciiTheme="majorBidi" w:hAnsiTheme="majorBidi" w:cstheme="majorBidi"/>
          <w:rtl/>
        </w:rPr>
      </w:pPr>
      <w:r w:rsidRPr="00FE1E76">
        <w:rPr>
          <w:rFonts w:asciiTheme="majorBidi" w:hAnsiTheme="majorBidi" w:cstheme="majorBidi"/>
          <w:rtl/>
        </w:rPr>
        <w:t>*</w:t>
      </w:r>
      <w:r w:rsidR="00FB5D82" w:rsidRPr="00FE1E76">
        <w:rPr>
          <w:rFonts w:asciiTheme="majorBidi" w:hAnsiTheme="majorBidi" w:cstheme="majorBidi"/>
          <w:rtl/>
        </w:rPr>
        <w:t xml:space="preserve">התייחסות ובניה נכונה בשלבים המוקדמים תביא לכך שבגילאים בוגרים יותר, </w:t>
      </w:r>
      <w:r w:rsidRPr="00FE1E76">
        <w:rPr>
          <w:rFonts w:asciiTheme="majorBidi" w:hAnsiTheme="majorBidi" w:cstheme="majorBidi"/>
          <w:rtl/>
        </w:rPr>
        <w:t>כל אחד מהם יוכל להתנהל עצמאית בעולם ועם זה להיות</w:t>
      </w:r>
      <w:r w:rsidR="00FE1E76" w:rsidRPr="00FE1E76">
        <w:rPr>
          <w:rFonts w:asciiTheme="majorBidi" w:hAnsiTheme="majorBidi" w:cstheme="majorBidi" w:hint="cs"/>
          <w:rtl/>
        </w:rPr>
        <w:t xml:space="preserve"> ב</w:t>
      </w:r>
      <w:r w:rsidRPr="00FE1E76">
        <w:rPr>
          <w:rFonts w:asciiTheme="majorBidi" w:hAnsiTheme="majorBidi" w:cstheme="majorBidi"/>
          <w:rtl/>
        </w:rPr>
        <w:t>קשר</w:t>
      </w:r>
      <w:r w:rsidR="00FE1E76" w:rsidRPr="00FE1E76">
        <w:rPr>
          <w:rFonts w:asciiTheme="majorBidi" w:hAnsiTheme="majorBidi" w:cstheme="majorBidi"/>
          <w:rtl/>
        </w:rPr>
        <w:t xml:space="preserve"> קרוב עם אחיו</w:t>
      </w:r>
      <w:r w:rsidR="00FE1E76" w:rsidRPr="00FE1E76">
        <w:rPr>
          <w:rFonts w:asciiTheme="majorBidi" w:hAnsiTheme="majorBidi" w:cstheme="majorBidi" w:hint="cs"/>
          <w:rtl/>
        </w:rPr>
        <w:t xml:space="preserve"> </w:t>
      </w:r>
      <w:r w:rsidRPr="00FE1E76">
        <w:rPr>
          <w:rFonts w:asciiTheme="majorBidi" w:hAnsiTheme="majorBidi" w:cstheme="majorBidi"/>
          <w:rtl/>
        </w:rPr>
        <w:t>שיעצים את שניהם.</w:t>
      </w:r>
    </w:p>
    <w:p w:rsidR="00840583" w:rsidRPr="00FE1E76" w:rsidRDefault="00840583" w:rsidP="00A2601D">
      <w:pPr>
        <w:spacing w:line="276" w:lineRule="auto"/>
        <w:rPr>
          <w:rFonts w:asciiTheme="majorBidi" w:hAnsiTheme="majorBidi" w:cstheme="majorBidi"/>
          <w:rtl/>
        </w:rPr>
      </w:pPr>
    </w:p>
    <w:p w:rsidR="00840583" w:rsidRPr="00FE1E76" w:rsidRDefault="00840583" w:rsidP="00A2601D">
      <w:pPr>
        <w:spacing w:line="276" w:lineRule="auto"/>
        <w:rPr>
          <w:rFonts w:asciiTheme="majorBidi" w:hAnsiTheme="majorBidi" w:cstheme="majorBidi"/>
          <w:rtl/>
        </w:rPr>
      </w:pPr>
    </w:p>
    <w:p w:rsidR="00840583" w:rsidRPr="00FE1E76" w:rsidRDefault="00840583" w:rsidP="00A2601D">
      <w:pPr>
        <w:spacing w:line="276" w:lineRule="auto"/>
        <w:rPr>
          <w:rFonts w:asciiTheme="majorBidi" w:hAnsiTheme="majorBidi" w:cstheme="majorBidi"/>
          <w:rtl/>
        </w:rPr>
      </w:pPr>
    </w:p>
    <w:p w:rsidR="00840583" w:rsidRPr="00FE1E76" w:rsidRDefault="00840583" w:rsidP="00FB5D82">
      <w:pPr>
        <w:spacing w:line="276" w:lineRule="auto"/>
        <w:rPr>
          <w:rFonts w:asciiTheme="majorBidi" w:hAnsiTheme="majorBidi" w:cstheme="majorBidi"/>
          <w:b/>
          <w:bCs/>
          <w:u w:val="single"/>
          <w:rtl/>
        </w:rPr>
      </w:pPr>
      <w:r w:rsidRPr="00FE1E76">
        <w:rPr>
          <w:rFonts w:asciiTheme="majorBidi" w:hAnsiTheme="majorBidi" w:cstheme="majorBidi"/>
          <w:b/>
          <w:bCs/>
          <w:u w:val="single"/>
          <w:rtl/>
        </w:rPr>
        <w:t xml:space="preserve">מקורות </w:t>
      </w:r>
    </w:p>
    <w:p w:rsidR="00840583" w:rsidRPr="00FE1E76" w:rsidRDefault="00840583" w:rsidP="00A2601D">
      <w:pPr>
        <w:spacing w:line="276" w:lineRule="auto"/>
        <w:rPr>
          <w:rFonts w:asciiTheme="majorBidi" w:hAnsiTheme="majorBidi" w:cstheme="majorBidi"/>
          <w:rtl/>
        </w:rPr>
      </w:pPr>
    </w:p>
    <w:p w:rsidR="00840583" w:rsidRPr="00FE1E76" w:rsidRDefault="00840583" w:rsidP="00D73651">
      <w:pPr>
        <w:spacing w:line="276" w:lineRule="auto"/>
        <w:rPr>
          <w:rFonts w:asciiTheme="majorBidi" w:hAnsiTheme="majorBidi" w:cstheme="majorBidi"/>
          <w:rtl/>
        </w:rPr>
      </w:pPr>
      <w:r w:rsidRPr="00FE1E76">
        <w:rPr>
          <w:rFonts w:asciiTheme="majorBidi" w:hAnsiTheme="majorBidi" w:cstheme="majorBidi"/>
          <w:rtl/>
        </w:rPr>
        <w:t>-</w:t>
      </w:r>
      <w:r w:rsidRPr="00FE1E76">
        <w:rPr>
          <w:rFonts w:asciiTheme="majorBidi" w:hAnsiTheme="majorBidi" w:cstheme="majorBidi"/>
          <w:rtl/>
        </w:rPr>
        <w:tab/>
        <w:t>אריקסון ה. אריק (1950)</w:t>
      </w:r>
      <w:r w:rsidR="00D73651" w:rsidRPr="00FE1E76">
        <w:rPr>
          <w:rFonts w:asciiTheme="majorBidi" w:hAnsiTheme="majorBidi" w:cstheme="majorBidi" w:hint="cs"/>
          <w:rtl/>
        </w:rPr>
        <w:t>.</w:t>
      </w:r>
      <w:r w:rsidRPr="00FE1E76">
        <w:rPr>
          <w:rFonts w:asciiTheme="majorBidi" w:hAnsiTheme="majorBidi" w:cstheme="majorBidi"/>
          <w:rtl/>
        </w:rPr>
        <w:t xml:space="preserve"> </w:t>
      </w:r>
      <w:r w:rsidRPr="00FE1E76">
        <w:rPr>
          <w:rFonts w:asciiTheme="majorBidi" w:hAnsiTheme="majorBidi" w:cstheme="majorBidi"/>
          <w:b/>
          <w:bCs/>
          <w:u w:val="single"/>
          <w:rtl/>
        </w:rPr>
        <w:t>ילדות וחברה</w:t>
      </w:r>
      <w:r w:rsidRPr="00FE1E76">
        <w:rPr>
          <w:rFonts w:asciiTheme="majorBidi" w:hAnsiTheme="majorBidi" w:cstheme="majorBidi"/>
          <w:rtl/>
        </w:rPr>
        <w:t>. ספריית הפועלים.</w:t>
      </w:r>
    </w:p>
    <w:p w:rsidR="00840583" w:rsidRPr="00FE1E76" w:rsidRDefault="00840583" w:rsidP="00D73651">
      <w:pPr>
        <w:spacing w:line="276" w:lineRule="auto"/>
        <w:rPr>
          <w:rFonts w:asciiTheme="majorBidi" w:hAnsiTheme="majorBidi" w:cstheme="majorBidi"/>
          <w:rtl/>
        </w:rPr>
      </w:pPr>
      <w:r w:rsidRPr="00FE1E76">
        <w:rPr>
          <w:rFonts w:asciiTheme="majorBidi" w:hAnsiTheme="majorBidi" w:cstheme="majorBidi"/>
          <w:rtl/>
        </w:rPr>
        <w:t>-</w:t>
      </w:r>
      <w:r w:rsidRPr="00FE1E76">
        <w:rPr>
          <w:rFonts w:asciiTheme="majorBidi" w:hAnsiTheme="majorBidi" w:cstheme="majorBidi"/>
          <w:rtl/>
        </w:rPr>
        <w:tab/>
        <w:t>סמילנסקי ש</w:t>
      </w:r>
      <w:r w:rsidR="00D73651" w:rsidRPr="00FE1E76">
        <w:rPr>
          <w:rFonts w:asciiTheme="majorBidi" w:hAnsiTheme="majorBidi" w:cstheme="majorBidi" w:hint="cs"/>
          <w:rtl/>
        </w:rPr>
        <w:t>.</w:t>
      </w:r>
      <w:r w:rsidRPr="00FE1E76">
        <w:rPr>
          <w:rFonts w:asciiTheme="majorBidi" w:hAnsiTheme="majorBidi" w:cstheme="majorBidi"/>
          <w:rtl/>
        </w:rPr>
        <w:t>, זוהר ד</w:t>
      </w:r>
      <w:r w:rsidR="00D73651" w:rsidRPr="00FE1E76">
        <w:rPr>
          <w:rFonts w:asciiTheme="majorBidi" w:hAnsiTheme="majorBidi" w:cstheme="majorBidi" w:hint="cs"/>
          <w:rtl/>
        </w:rPr>
        <w:t>.</w:t>
      </w:r>
      <w:r w:rsidRPr="00FE1E76">
        <w:rPr>
          <w:rFonts w:asciiTheme="majorBidi" w:hAnsiTheme="majorBidi" w:cstheme="majorBidi"/>
          <w:rtl/>
        </w:rPr>
        <w:t>, שניר ח (1990)</w:t>
      </w:r>
      <w:r w:rsidR="00D73651" w:rsidRPr="00FE1E76">
        <w:rPr>
          <w:rFonts w:asciiTheme="majorBidi" w:hAnsiTheme="majorBidi" w:cstheme="majorBidi" w:hint="cs"/>
          <w:rtl/>
        </w:rPr>
        <w:t>.</w:t>
      </w:r>
      <w:r w:rsidRPr="00FE1E76">
        <w:rPr>
          <w:rFonts w:asciiTheme="majorBidi" w:hAnsiTheme="majorBidi" w:cstheme="majorBidi"/>
          <w:rtl/>
        </w:rPr>
        <w:t xml:space="preserve"> </w:t>
      </w:r>
      <w:r w:rsidRPr="00FE1E76">
        <w:rPr>
          <w:rFonts w:asciiTheme="majorBidi" w:hAnsiTheme="majorBidi" w:cstheme="majorBidi"/>
          <w:b/>
          <w:bCs/>
          <w:u w:val="single"/>
          <w:rtl/>
        </w:rPr>
        <w:t>תאומים – פסיכולוגיה וחינוך</w:t>
      </w:r>
      <w:r w:rsidRPr="00FE1E76">
        <w:rPr>
          <w:rFonts w:asciiTheme="majorBidi" w:hAnsiTheme="majorBidi" w:cstheme="majorBidi"/>
          <w:rtl/>
        </w:rPr>
        <w:t>. הוצאת כתר.</w:t>
      </w:r>
    </w:p>
    <w:p w:rsidR="00840583" w:rsidRPr="00FE1E76" w:rsidRDefault="00840583" w:rsidP="00A2601D">
      <w:pPr>
        <w:spacing w:line="276" w:lineRule="auto"/>
        <w:rPr>
          <w:rFonts w:asciiTheme="majorBidi" w:hAnsiTheme="majorBidi" w:cstheme="majorBidi"/>
          <w:rtl/>
        </w:rPr>
      </w:pPr>
      <w:r w:rsidRPr="00FE1E76">
        <w:rPr>
          <w:rFonts w:asciiTheme="majorBidi" w:hAnsiTheme="majorBidi" w:cstheme="majorBidi"/>
          <w:rtl/>
        </w:rPr>
        <w:t>-</w:t>
      </w:r>
      <w:r w:rsidRPr="00FE1E76">
        <w:rPr>
          <w:rFonts w:asciiTheme="majorBidi" w:hAnsiTheme="majorBidi" w:cstheme="majorBidi"/>
          <w:rtl/>
        </w:rPr>
        <w:tab/>
        <w:t>טמיר מרים (1990)</w:t>
      </w:r>
      <w:r w:rsidR="00D73651" w:rsidRPr="00FE1E76">
        <w:rPr>
          <w:rFonts w:asciiTheme="majorBidi" w:hAnsiTheme="majorBidi" w:cstheme="majorBidi" w:hint="cs"/>
          <w:rtl/>
        </w:rPr>
        <w:t>.</w:t>
      </w:r>
      <w:r w:rsidRPr="00FE1E76">
        <w:rPr>
          <w:rFonts w:asciiTheme="majorBidi" w:hAnsiTheme="majorBidi" w:cstheme="majorBidi"/>
          <w:rtl/>
        </w:rPr>
        <w:t xml:space="preserve"> </w:t>
      </w:r>
      <w:r w:rsidRPr="00FE1E76">
        <w:rPr>
          <w:rFonts w:asciiTheme="majorBidi" w:hAnsiTheme="majorBidi" w:cstheme="majorBidi"/>
          <w:b/>
          <w:bCs/>
          <w:u w:val="single"/>
          <w:rtl/>
        </w:rPr>
        <w:t>תאומים – שניים שאינם אחד</w:t>
      </w:r>
      <w:r w:rsidRPr="00FE1E76">
        <w:rPr>
          <w:rFonts w:asciiTheme="majorBidi" w:hAnsiTheme="majorBidi" w:cstheme="majorBidi"/>
          <w:rtl/>
        </w:rPr>
        <w:t>. הוצאת רשפים.</w:t>
      </w:r>
    </w:p>
    <w:p w:rsidR="00840583" w:rsidRPr="00FE1E76" w:rsidRDefault="00840583" w:rsidP="00A2601D">
      <w:pPr>
        <w:spacing w:line="276" w:lineRule="auto"/>
        <w:rPr>
          <w:rFonts w:asciiTheme="majorBidi" w:hAnsiTheme="majorBidi" w:cstheme="majorBidi"/>
          <w:rtl/>
        </w:rPr>
      </w:pPr>
      <w:r w:rsidRPr="00FE1E76">
        <w:rPr>
          <w:rFonts w:asciiTheme="majorBidi" w:hAnsiTheme="majorBidi" w:cstheme="majorBidi"/>
          <w:rtl/>
        </w:rPr>
        <w:t>-</w:t>
      </w:r>
      <w:r w:rsidRPr="00FE1E76">
        <w:rPr>
          <w:rFonts w:asciiTheme="majorBidi" w:hAnsiTheme="majorBidi" w:cstheme="majorBidi"/>
          <w:rtl/>
        </w:rPr>
        <w:tab/>
        <w:t xml:space="preserve">ד"ר רונית פלוטניק (2003) </w:t>
      </w:r>
      <w:r w:rsidRPr="00FE1E76">
        <w:rPr>
          <w:rFonts w:asciiTheme="majorBidi" w:hAnsiTheme="majorBidi" w:cstheme="majorBidi"/>
          <w:b/>
          <w:bCs/>
          <w:u w:val="single"/>
          <w:rtl/>
        </w:rPr>
        <w:t>שנינו ביחד – וכל אחד לחוד</w:t>
      </w:r>
      <w:r w:rsidRPr="00FE1E76">
        <w:rPr>
          <w:rFonts w:asciiTheme="majorBidi" w:hAnsiTheme="majorBidi" w:cstheme="majorBidi"/>
          <w:rtl/>
        </w:rPr>
        <w:t>. הוצאת ספרים יסוד, מכללת סמינר הקבוצים.</w:t>
      </w:r>
    </w:p>
    <w:p w:rsidR="00840583" w:rsidRPr="00FE1E76" w:rsidRDefault="00840583" w:rsidP="00A2601D">
      <w:pPr>
        <w:spacing w:line="276" w:lineRule="auto"/>
        <w:rPr>
          <w:rFonts w:asciiTheme="majorBidi" w:hAnsiTheme="majorBidi" w:cstheme="majorBidi"/>
        </w:rPr>
      </w:pPr>
      <w:r w:rsidRPr="00FE1E76">
        <w:rPr>
          <w:rFonts w:asciiTheme="majorBidi" w:hAnsiTheme="majorBidi" w:cstheme="majorBidi"/>
          <w:rtl/>
        </w:rPr>
        <w:t>-</w:t>
      </w:r>
      <w:r w:rsidRPr="00FE1E76">
        <w:rPr>
          <w:rFonts w:asciiTheme="majorBidi" w:hAnsiTheme="majorBidi" w:cstheme="majorBidi"/>
          <w:rtl/>
        </w:rPr>
        <w:tab/>
      </w:r>
      <w:r w:rsidRPr="00FE1E76">
        <w:rPr>
          <w:rFonts w:asciiTheme="majorBidi" w:hAnsiTheme="majorBidi" w:cstheme="majorBidi"/>
        </w:rPr>
        <w:t xml:space="preserve">Ainslie R. (1997). </w:t>
      </w:r>
      <w:r w:rsidRPr="00FE1E76">
        <w:rPr>
          <w:rFonts w:asciiTheme="majorBidi" w:hAnsiTheme="majorBidi" w:cstheme="majorBidi"/>
          <w:b/>
          <w:bCs/>
          <w:u w:val="single"/>
        </w:rPr>
        <w:t>The Psychology of Twinship</w:t>
      </w:r>
      <w:r w:rsidRPr="00FE1E76">
        <w:rPr>
          <w:rFonts w:asciiTheme="majorBidi" w:hAnsiTheme="majorBidi" w:cstheme="majorBidi"/>
        </w:rPr>
        <w:t>. Jason Aronson INC. Northvale, New Jersey, London</w:t>
      </w:r>
    </w:p>
    <w:p w:rsidR="00840583" w:rsidRPr="00FE1E76" w:rsidRDefault="00840583" w:rsidP="00A2601D">
      <w:pPr>
        <w:spacing w:line="276" w:lineRule="auto"/>
        <w:rPr>
          <w:rFonts w:asciiTheme="majorBidi" w:hAnsiTheme="majorBidi" w:cstheme="majorBidi"/>
          <w:rtl/>
        </w:rPr>
      </w:pPr>
    </w:p>
    <w:p w:rsidR="00840583" w:rsidRPr="00FE1E76" w:rsidRDefault="00840583" w:rsidP="00A2601D">
      <w:pPr>
        <w:spacing w:line="276" w:lineRule="auto"/>
        <w:rPr>
          <w:rFonts w:asciiTheme="majorBidi" w:hAnsiTheme="majorBidi" w:cstheme="majorBidi"/>
          <w:rtl/>
        </w:rPr>
      </w:pPr>
    </w:p>
    <w:p w:rsidR="00840583" w:rsidRPr="00FE1E76" w:rsidRDefault="00840583" w:rsidP="00A2601D">
      <w:pPr>
        <w:spacing w:line="276" w:lineRule="auto"/>
        <w:rPr>
          <w:rFonts w:asciiTheme="majorBidi" w:hAnsiTheme="majorBidi" w:cstheme="majorBidi"/>
          <w:rtl/>
        </w:rPr>
      </w:pPr>
    </w:p>
    <w:p w:rsidR="00840583" w:rsidRPr="00FE1E76" w:rsidRDefault="00840583" w:rsidP="00A2601D">
      <w:pPr>
        <w:spacing w:line="276" w:lineRule="auto"/>
        <w:rPr>
          <w:rFonts w:asciiTheme="majorBidi" w:hAnsiTheme="majorBidi" w:cstheme="majorBidi"/>
          <w:rtl/>
        </w:rPr>
      </w:pPr>
    </w:p>
    <w:p w:rsidR="00420AFB" w:rsidRPr="00FE1E76" w:rsidRDefault="00420AFB" w:rsidP="00A2601D">
      <w:pPr>
        <w:spacing w:line="276" w:lineRule="auto"/>
        <w:rPr>
          <w:rFonts w:asciiTheme="majorBidi" w:hAnsiTheme="majorBidi" w:cstheme="majorBidi"/>
          <w:rtl/>
        </w:rPr>
      </w:pPr>
    </w:p>
    <w:sectPr w:rsidR="00420AFB" w:rsidRPr="00FE1E76" w:rsidSect="00E239F2">
      <w:footerReference w:type="even"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704" w:rsidRDefault="002D1704">
      <w:r>
        <w:separator/>
      </w:r>
    </w:p>
  </w:endnote>
  <w:endnote w:type="continuationSeparator" w:id="0">
    <w:p w:rsidR="002D1704" w:rsidRDefault="002D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DBF" w:rsidRDefault="007D6DBF" w:rsidP="00E239F2">
    <w:pPr>
      <w:pStyle w:val="a4"/>
      <w:framePr w:wrap="around" w:vAnchor="text" w:hAnchor="text" w:xAlign="center" w:y="1"/>
      <w:rPr>
        <w:rStyle w:val="a6"/>
        <w:rFonts w:cs="David"/>
      </w:rPr>
    </w:pPr>
    <w:r>
      <w:rPr>
        <w:rStyle w:val="a6"/>
        <w:rFonts w:cs="David"/>
      </w:rPr>
      <w:fldChar w:fldCharType="begin"/>
    </w:r>
    <w:r>
      <w:rPr>
        <w:rStyle w:val="a6"/>
        <w:rFonts w:cs="David"/>
      </w:rPr>
      <w:instrText xml:space="preserve">PAGE  </w:instrText>
    </w:r>
    <w:r>
      <w:rPr>
        <w:rStyle w:val="a6"/>
        <w:rFonts w:cs="David"/>
      </w:rPr>
      <w:fldChar w:fldCharType="end"/>
    </w:r>
  </w:p>
  <w:p w:rsidR="007D6DBF" w:rsidRDefault="007D6DB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DBF" w:rsidRDefault="007D6DBF" w:rsidP="00E239F2">
    <w:pPr>
      <w:pStyle w:val="a4"/>
      <w:framePr w:wrap="around" w:vAnchor="text" w:hAnchor="text" w:xAlign="center" w:y="1"/>
      <w:rPr>
        <w:rStyle w:val="a6"/>
        <w:rFonts w:cs="David"/>
      </w:rPr>
    </w:pPr>
    <w:r>
      <w:rPr>
        <w:rStyle w:val="a6"/>
        <w:rFonts w:cs="David"/>
      </w:rPr>
      <w:fldChar w:fldCharType="begin"/>
    </w:r>
    <w:r>
      <w:rPr>
        <w:rStyle w:val="a6"/>
        <w:rFonts w:cs="David"/>
      </w:rPr>
      <w:instrText xml:space="preserve">PAGE  </w:instrText>
    </w:r>
    <w:r>
      <w:rPr>
        <w:rStyle w:val="a6"/>
        <w:rFonts w:cs="David"/>
      </w:rPr>
      <w:fldChar w:fldCharType="separate"/>
    </w:r>
    <w:r w:rsidR="00FE1E76">
      <w:rPr>
        <w:rStyle w:val="a6"/>
        <w:rFonts w:cs="David"/>
        <w:noProof/>
        <w:rtl/>
      </w:rPr>
      <w:t>3</w:t>
    </w:r>
    <w:r>
      <w:rPr>
        <w:rStyle w:val="a6"/>
        <w:rFonts w:cs="David"/>
      </w:rPr>
      <w:fldChar w:fldCharType="end"/>
    </w:r>
  </w:p>
  <w:p w:rsidR="007D6DBF" w:rsidRDefault="007D6DB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704" w:rsidRDefault="002D1704">
      <w:r>
        <w:separator/>
      </w:r>
    </w:p>
  </w:footnote>
  <w:footnote w:type="continuationSeparator" w:id="0">
    <w:p w:rsidR="002D1704" w:rsidRDefault="002D1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0B"/>
    <w:rsid w:val="00000DB3"/>
    <w:rsid w:val="00000DF6"/>
    <w:rsid w:val="00001560"/>
    <w:rsid w:val="00002CE1"/>
    <w:rsid w:val="00003895"/>
    <w:rsid w:val="00004BEE"/>
    <w:rsid w:val="0000500A"/>
    <w:rsid w:val="000053A8"/>
    <w:rsid w:val="00006E2D"/>
    <w:rsid w:val="00010448"/>
    <w:rsid w:val="0001308B"/>
    <w:rsid w:val="00013C2F"/>
    <w:rsid w:val="00013ED9"/>
    <w:rsid w:val="0001434F"/>
    <w:rsid w:val="00015770"/>
    <w:rsid w:val="00015BC1"/>
    <w:rsid w:val="00020532"/>
    <w:rsid w:val="00021C81"/>
    <w:rsid w:val="00023A80"/>
    <w:rsid w:val="00023B08"/>
    <w:rsid w:val="00023B46"/>
    <w:rsid w:val="00025EFA"/>
    <w:rsid w:val="000300E2"/>
    <w:rsid w:val="0003108E"/>
    <w:rsid w:val="0003239C"/>
    <w:rsid w:val="000324E5"/>
    <w:rsid w:val="000332FA"/>
    <w:rsid w:val="00034FB1"/>
    <w:rsid w:val="00034FB3"/>
    <w:rsid w:val="0003504A"/>
    <w:rsid w:val="00035A2D"/>
    <w:rsid w:val="000415A1"/>
    <w:rsid w:val="00043A7C"/>
    <w:rsid w:val="00044782"/>
    <w:rsid w:val="00044F5C"/>
    <w:rsid w:val="000450C8"/>
    <w:rsid w:val="00050868"/>
    <w:rsid w:val="00053AAA"/>
    <w:rsid w:val="0005491E"/>
    <w:rsid w:val="00054C05"/>
    <w:rsid w:val="00054D07"/>
    <w:rsid w:val="000551B7"/>
    <w:rsid w:val="00055C7A"/>
    <w:rsid w:val="00056010"/>
    <w:rsid w:val="000564D9"/>
    <w:rsid w:val="0005765A"/>
    <w:rsid w:val="00062027"/>
    <w:rsid w:val="0006216D"/>
    <w:rsid w:val="000625DB"/>
    <w:rsid w:val="000628AF"/>
    <w:rsid w:val="00062FF0"/>
    <w:rsid w:val="0006333D"/>
    <w:rsid w:val="00063F86"/>
    <w:rsid w:val="00064D23"/>
    <w:rsid w:val="00065242"/>
    <w:rsid w:val="000703C9"/>
    <w:rsid w:val="00072826"/>
    <w:rsid w:val="000731A9"/>
    <w:rsid w:val="000752EA"/>
    <w:rsid w:val="00075F38"/>
    <w:rsid w:val="00077FEA"/>
    <w:rsid w:val="00080639"/>
    <w:rsid w:val="000811DD"/>
    <w:rsid w:val="00084409"/>
    <w:rsid w:val="000846F2"/>
    <w:rsid w:val="00084D39"/>
    <w:rsid w:val="00085259"/>
    <w:rsid w:val="00086E73"/>
    <w:rsid w:val="00087A3B"/>
    <w:rsid w:val="000926D0"/>
    <w:rsid w:val="00092DCA"/>
    <w:rsid w:val="000941C9"/>
    <w:rsid w:val="000945F5"/>
    <w:rsid w:val="00095212"/>
    <w:rsid w:val="00095741"/>
    <w:rsid w:val="00096360"/>
    <w:rsid w:val="000A07CB"/>
    <w:rsid w:val="000A1AB3"/>
    <w:rsid w:val="000A215D"/>
    <w:rsid w:val="000A301E"/>
    <w:rsid w:val="000A3E1C"/>
    <w:rsid w:val="000A4129"/>
    <w:rsid w:val="000A4B37"/>
    <w:rsid w:val="000A4D67"/>
    <w:rsid w:val="000A586F"/>
    <w:rsid w:val="000A7CBD"/>
    <w:rsid w:val="000B05E5"/>
    <w:rsid w:val="000B1068"/>
    <w:rsid w:val="000B28E8"/>
    <w:rsid w:val="000B5C25"/>
    <w:rsid w:val="000B6DF5"/>
    <w:rsid w:val="000B7148"/>
    <w:rsid w:val="000C062F"/>
    <w:rsid w:val="000C155C"/>
    <w:rsid w:val="000C2447"/>
    <w:rsid w:val="000C2B7A"/>
    <w:rsid w:val="000C4FC5"/>
    <w:rsid w:val="000C50ED"/>
    <w:rsid w:val="000C54D8"/>
    <w:rsid w:val="000C563B"/>
    <w:rsid w:val="000C6A96"/>
    <w:rsid w:val="000C6D80"/>
    <w:rsid w:val="000D093C"/>
    <w:rsid w:val="000D0F1C"/>
    <w:rsid w:val="000D1D73"/>
    <w:rsid w:val="000D2CCF"/>
    <w:rsid w:val="000E0B6B"/>
    <w:rsid w:val="000E0E4D"/>
    <w:rsid w:val="000E2439"/>
    <w:rsid w:val="000E4606"/>
    <w:rsid w:val="000E4FAA"/>
    <w:rsid w:val="000E5450"/>
    <w:rsid w:val="000E5CE6"/>
    <w:rsid w:val="000E755C"/>
    <w:rsid w:val="000E7600"/>
    <w:rsid w:val="000E775F"/>
    <w:rsid w:val="000F0935"/>
    <w:rsid w:val="000F1267"/>
    <w:rsid w:val="000F2117"/>
    <w:rsid w:val="000F3D5A"/>
    <w:rsid w:val="000F47F0"/>
    <w:rsid w:val="000F60F5"/>
    <w:rsid w:val="000F6D22"/>
    <w:rsid w:val="00101971"/>
    <w:rsid w:val="00101DC9"/>
    <w:rsid w:val="00104E22"/>
    <w:rsid w:val="00105B08"/>
    <w:rsid w:val="00106B76"/>
    <w:rsid w:val="00110A5A"/>
    <w:rsid w:val="00110B59"/>
    <w:rsid w:val="001116CD"/>
    <w:rsid w:val="001118A1"/>
    <w:rsid w:val="00116808"/>
    <w:rsid w:val="0011788B"/>
    <w:rsid w:val="001205FE"/>
    <w:rsid w:val="00122A7B"/>
    <w:rsid w:val="001249DF"/>
    <w:rsid w:val="001257C1"/>
    <w:rsid w:val="001260D2"/>
    <w:rsid w:val="00131429"/>
    <w:rsid w:val="00134947"/>
    <w:rsid w:val="0013619A"/>
    <w:rsid w:val="0014080A"/>
    <w:rsid w:val="00144BD0"/>
    <w:rsid w:val="00147743"/>
    <w:rsid w:val="00147E9E"/>
    <w:rsid w:val="001516F8"/>
    <w:rsid w:val="00151F77"/>
    <w:rsid w:val="00152C4E"/>
    <w:rsid w:val="00154387"/>
    <w:rsid w:val="00155A70"/>
    <w:rsid w:val="00156EE3"/>
    <w:rsid w:val="00157DD7"/>
    <w:rsid w:val="001610F8"/>
    <w:rsid w:val="0016243E"/>
    <w:rsid w:val="00165419"/>
    <w:rsid w:val="00167002"/>
    <w:rsid w:val="00167D2B"/>
    <w:rsid w:val="001706F3"/>
    <w:rsid w:val="00172439"/>
    <w:rsid w:val="00172718"/>
    <w:rsid w:val="00173028"/>
    <w:rsid w:val="00173544"/>
    <w:rsid w:val="0017374A"/>
    <w:rsid w:val="00174280"/>
    <w:rsid w:val="00175C51"/>
    <w:rsid w:val="00176450"/>
    <w:rsid w:val="0017665A"/>
    <w:rsid w:val="00176D01"/>
    <w:rsid w:val="001774D3"/>
    <w:rsid w:val="00177D72"/>
    <w:rsid w:val="00182177"/>
    <w:rsid w:val="00184158"/>
    <w:rsid w:val="00186DFD"/>
    <w:rsid w:val="00190247"/>
    <w:rsid w:val="00191472"/>
    <w:rsid w:val="0019155D"/>
    <w:rsid w:val="001923FF"/>
    <w:rsid w:val="001937B6"/>
    <w:rsid w:val="00194A2D"/>
    <w:rsid w:val="001952A9"/>
    <w:rsid w:val="001953AF"/>
    <w:rsid w:val="00195BAB"/>
    <w:rsid w:val="00195FA1"/>
    <w:rsid w:val="00196DAB"/>
    <w:rsid w:val="001A0E4C"/>
    <w:rsid w:val="001A1725"/>
    <w:rsid w:val="001A229D"/>
    <w:rsid w:val="001A2941"/>
    <w:rsid w:val="001A2DE5"/>
    <w:rsid w:val="001A3E9F"/>
    <w:rsid w:val="001A7DF0"/>
    <w:rsid w:val="001B020D"/>
    <w:rsid w:val="001B2606"/>
    <w:rsid w:val="001B3867"/>
    <w:rsid w:val="001B39BE"/>
    <w:rsid w:val="001B4E64"/>
    <w:rsid w:val="001B7C49"/>
    <w:rsid w:val="001C0D8A"/>
    <w:rsid w:val="001C160C"/>
    <w:rsid w:val="001C213B"/>
    <w:rsid w:val="001C3B07"/>
    <w:rsid w:val="001C3E9E"/>
    <w:rsid w:val="001C47D8"/>
    <w:rsid w:val="001C4E7E"/>
    <w:rsid w:val="001C5854"/>
    <w:rsid w:val="001C6863"/>
    <w:rsid w:val="001C69C6"/>
    <w:rsid w:val="001C7CEC"/>
    <w:rsid w:val="001D4F1E"/>
    <w:rsid w:val="001D7560"/>
    <w:rsid w:val="001E2505"/>
    <w:rsid w:val="001E6FE1"/>
    <w:rsid w:val="001E72B8"/>
    <w:rsid w:val="001F0A59"/>
    <w:rsid w:val="001F0A5E"/>
    <w:rsid w:val="001F0C6E"/>
    <w:rsid w:val="001F1205"/>
    <w:rsid w:val="001F2724"/>
    <w:rsid w:val="001F2CC8"/>
    <w:rsid w:val="001F3D4E"/>
    <w:rsid w:val="001F5F86"/>
    <w:rsid w:val="001F61A6"/>
    <w:rsid w:val="001F734A"/>
    <w:rsid w:val="001F7B2C"/>
    <w:rsid w:val="001F7EEA"/>
    <w:rsid w:val="002013AF"/>
    <w:rsid w:val="002013B5"/>
    <w:rsid w:val="00203139"/>
    <w:rsid w:val="002041BD"/>
    <w:rsid w:val="002047B5"/>
    <w:rsid w:val="00205BD9"/>
    <w:rsid w:val="0020696F"/>
    <w:rsid w:val="00206F55"/>
    <w:rsid w:val="00211A65"/>
    <w:rsid w:val="00211E2D"/>
    <w:rsid w:val="00212A7A"/>
    <w:rsid w:val="002136B2"/>
    <w:rsid w:val="002144B7"/>
    <w:rsid w:val="002144D9"/>
    <w:rsid w:val="00214733"/>
    <w:rsid w:val="0021514C"/>
    <w:rsid w:val="002209B9"/>
    <w:rsid w:val="0022108C"/>
    <w:rsid w:val="00221091"/>
    <w:rsid w:val="002221CD"/>
    <w:rsid w:val="00222665"/>
    <w:rsid w:val="00223921"/>
    <w:rsid w:val="00225A17"/>
    <w:rsid w:val="00225CB6"/>
    <w:rsid w:val="002264E2"/>
    <w:rsid w:val="0022697C"/>
    <w:rsid w:val="00226A1F"/>
    <w:rsid w:val="00226EE8"/>
    <w:rsid w:val="00227DBC"/>
    <w:rsid w:val="00233EB5"/>
    <w:rsid w:val="0023402A"/>
    <w:rsid w:val="0023443F"/>
    <w:rsid w:val="002352ED"/>
    <w:rsid w:val="00236438"/>
    <w:rsid w:val="002378D4"/>
    <w:rsid w:val="00240108"/>
    <w:rsid w:val="0024385E"/>
    <w:rsid w:val="00245A75"/>
    <w:rsid w:val="002461C9"/>
    <w:rsid w:val="00251760"/>
    <w:rsid w:val="00252052"/>
    <w:rsid w:val="002527EF"/>
    <w:rsid w:val="00253103"/>
    <w:rsid w:val="00253948"/>
    <w:rsid w:val="00253A53"/>
    <w:rsid w:val="00253CB7"/>
    <w:rsid w:val="00254CA6"/>
    <w:rsid w:val="00254E0E"/>
    <w:rsid w:val="00254EF3"/>
    <w:rsid w:val="002551BB"/>
    <w:rsid w:val="0025699E"/>
    <w:rsid w:val="002571FE"/>
    <w:rsid w:val="00257660"/>
    <w:rsid w:val="00260A3B"/>
    <w:rsid w:val="00262D59"/>
    <w:rsid w:val="00264114"/>
    <w:rsid w:val="002646B1"/>
    <w:rsid w:val="002650DD"/>
    <w:rsid w:val="0026595B"/>
    <w:rsid w:val="002660F3"/>
    <w:rsid w:val="00266470"/>
    <w:rsid w:val="00267D43"/>
    <w:rsid w:val="00271763"/>
    <w:rsid w:val="002718DF"/>
    <w:rsid w:val="002719C4"/>
    <w:rsid w:val="00272FB7"/>
    <w:rsid w:val="00275A4C"/>
    <w:rsid w:val="00275D6D"/>
    <w:rsid w:val="00277A66"/>
    <w:rsid w:val="002818E3"/>
    <w:rsid w:val="0028248A"/>
    <w:rsid w:val="00282517"/>
    <w:rsid w:val="002864BD"/>
    <w:rsid w:val="00287432"/>
    <w:rsid w:val="002876F6"/>
    <w:rsid w:val="00287CA3"/>
    <w:rsid w:val="002901B4"/>
    <w:rsid w:val="00290D9F"/>
    <w:rsid w:val="00291B38"/>
    <w:rsid w:val="00294D06"/>
    <w:rsid w:val="00295A04"/>
    <w:rsid w:val="002966E6"/>
    <w:rsid w:val="002977F6"/>
    <w:rsid w:val="002A03F1"/>
    <w:rsid w:val="002A0760"/>
    <w:rsid w:val="002A1EA9"/>
    <w:rsid w:val="002A3FF9"/>
    <w:rsid w:val="002A4057"/>
    <w:rsid w:val="002A4703"/>
    <w:rsid w:val="002A6308"/>
    <w:rsid w:val="002B0652"/>
    <w:rsid w:val="002B10B7"/>
    <w:rsid w:val="002B7613"/>
    <w:rsid w:val="002C0D16"/>
    <w:rsid w:val="002C121C"/>
    <w:rsid w:val="002C1851"/>
    <w:rsid w:val="002C290C"/>
    <w:rsid w:val="002C4DD4"/>
    <w:rsid w:val="002C4EBB"/>
    <w:rsid w:val="002C4EFC"/>
    <w:rsid w:val="002C7A0C"/>
    <w:rsid w:val="002C7F54"/>
    <w:rsid w:val="002D02D9"/>
    <w:rsid w:val="002D0430"/>
    <w:rsid w:val="002D1704"/>
    <w:rsid w:val="002D1A08"/>
    <w:rsid w:val="002D740F"/>
    <w:rsid w:val="002D7A82"/>
    <w:rsid w:val="002E1C08"/>
    <w:rsid w:val="002E21D4"/>
    <w:rsid w:val="002E37D3"/>
    <w:rsid w:val="002E3835"/>
    <w:rsid w:val="002E383D"/>
    <w:rsid w:val="002E42E8"/>
    <w:rsid w:val="002E46DF"/>
    <w:rsid w:val="002E4AA3"/>
    <w:rsid w:val="002E6514"/>
    <w:rsid w:val="002E7687"/>
    <w:rsid w:val="002E7B15"/>
    <w:rsid w:val="002F009F"/>
    <w:rsid w:val="002F00D1"/>
    <w:rsid w:val="002F0442"/>
    <w:rsid w:val="002F0773"/>
    <w:rsid w:val="002F0A19"/>
    <w:rsid w:val="002F1D06"/>
    <w:rsid w:val="002F21E7"/>
    <w:rsid w:val="002F2992"/>
    <w:rsid w:val="002F359E"/>
    <w:rsid w:val="002F44CE"/>
    <w:rsid w:val="003010CA"/>
    <w:rsid w:val="00302247"/>
    <w:rsid w:val="00305935"/>
    <w:rsid w:val="00305E33"/>
    <w:rsid w:val="003063FA"/>
    <w:rsid w:val="00306A0C"/>
    <w:rsid w:val="00306A0F"/>
    <w:rsid w:val="00307510"/>
    <w:rsid w:val="003075C7"/>
    <w:rsid w:val="003100F3"/>
    <w:rsid w:val="0031078D"/>
    <w:rsid w:val="00310A5A"/>
    <w:rsid w:val="00314C05"/>
    <w:rsid w:val="00315218"/>
    <w:rsid w:val="00320C03"/>
    <w:rsid w:val="00322072"/>
    <w:rsid w:val="003244DD"/>
    <w:rsid w:val="003257B2"/>
    <w:rsid w:val="0032590C"/>
    <w:rsid w:val="003270BD"/>
    <w:rsid w:val="00327B7C"/>
    <w:rsid w:val="00331416"/>
    <w:rsid w:val="0033150D"/>
    <w:rsid w:val="00331D85"/>
    <w:rsid w:val="00333429"/>
    <w:rsid w:val="00335261"/>
    <w:rsid w:val="00336225"/>
    <w:rsid w:val="0033696A"/>
    <w:rsid w:val="00337FD1"/>
    <w:rsid w:val="00340DE9"/>
    <w:rsid w:val="00340E48"/>
    <w:rsid w:val="0034479F"/>
    <w:rsid w:val="003473FE"/>
    <w:rsid w:val="00347E09"/>
    <w:rsid w:val="00347FDC"/>
    <w:rsid w:val="003523C1"/>
    <w:rsid w:val="00354E11"/>
    <w:rsid w:val="00356020"/>
    <w:rsid w:val="003564D3"/>
    <w:rsid w:val="00356EF6"/>
    <w:rsid w:val="00361A46"/>
    <w:rsid w:val="003645F0"/>
    <w:rsid w:val="00364D55"/>
    <w:rsid w:val="00366DCE"/>
    <w:rsid w:val="0037092B"/>
    <w:rsid w:val="003714A0"/>
    <w:rsid w:val="003718AA"/>
    <w:rsid w:val="00371B85"/>
    <w:rsid w:val="003723C5"/>
    <w:rsid w:val="0037240E"/>
    <w:rsid w:val="00372784"/>
    <w:rsid w:val="00372A97"/>
    <w:rsid w:val="003731C7"/>
    <w:rsid w:val="00373890"/>
    <w:rsid w:val="00374FF2"/>
    <w:rsid w:val="00377D80"/>
    <w:rsid w:val="00381139"/>
    <w:rsid w:val="00381DFC"/>
    <w:rsid w:val="00381E9F"/>
    <w:rsid w:val="00381FA1"/>
    <w:rsid w:val="00382137"/>
    <w:rsid w:val="003831DA"/>
    <w:rsid w:val="00385DB2"/>
    <w:rsid w:val="003865D6"/>
    <w:rsid w:val="003877ED"/>
    <w:rsid w:val="00387D47"/>
    <w:rsid w:val="003909F9"/>
    <w:rsid w:val="00391232"/>
    <w:rsid w:val="00391D93"/>
    <w:rsid w:val="0039319F"/>
    <w:rsid w:val="003936D0"/>
    <w:rsid w:val="00393E09"/>
    <w:rsid w:val="0039620B"/>
    <w:rsid w:val="0039645E"/>
    <w:rsid w:val="003967AC"/>
    <w:rsid w:val="00396C86"/>
    <w:rsid w:val="003A1147"/>
    <w:rsid w:val="003A115E"/>
    <w:rsid w:val="003A1C6C"/>
    <w:rsid w:val="003A2DD8"/>
    <w:rsid w:val="003A2E23"/>
    <w:rsid w:val="003A3059"/>
    <w:rsid w:val="003A3252"/>
    <w:rsid w:val="003A3EFE"/>
    <w:rsid w:val="003A45B3"/>
    <w:rsid w:val="003A7647"/>
    <w:rsid w:val="003A7FCD"/>
    <w:rsid w:val="003B0147"/>
    <w:rsid w:val="003B0AA5"/>
    <w:rsid w:val="003B0C68"/>
    <w:rsid w:val="003B113C"/>
    <w:rsid w:val="003B2D0E"/>
    <w:rsid w:val="003B3B0B"/>
    <w:rsid w:val="003B4F14"/>
    <w:rsid w:val="003B683B"/>
    <w:rsid w:val="003C04CD"/>
    <w:rsid w:val="003C1F60"/>
    <w:rsid w:val="003C233B"/>
    <w:rsid w:val="003C23CC"/>
    <w:rsid w:val="003C42A3"/>
    <w:rsid w:val="003C4D11"/>
    <w:rsid w:val="003C58BD"/>
    <w:rsid w:val="003C64BB"/>
    <w:rsid w:val="003C67AE"/>
    <w:rsid w:val="003C7B5E"/>
    <w:rsid w:val="003D1382"/>
    <w:rsid w:val="003D144B"/>
    <w:rsid w:val="003D5C40"/>
    <w:rsid w:val="003E1C23"/>
    <w:rsid w:val="003E47FE"/>
    <w:rsid w:val="003E5CEF"/>
    <w:rsid w:val="003F7C5D"/>
    <w:rsid w:val="00400BFA"/>
    <w:rsid w:val="00402CF2"/>
    <w:rsid w:val="00402D1E"/>
    <w:rsid w:val="00404C34"/>
    <w:rsid w:val="00405214"/>
    <w:rsid w:val="00411D4C"/>
    <w:rsid w:val="004146A1"/>
    <w:rsid w:val="004167E6"/>
    <w:rsid w:val="00416EA4"/>
    <w:rsid w:val="00417092"/>
    <w:rsid w:val="00420AFB"/>
    <w:rsid w:val="00420E2E"/>
    <w:rsid w:val="00421695"/>
    <w:rsid w:val="004237D0"/>
    <w:rsid w:val="00423D71"/>
    <w:rsid w:val="00424115"/>
    <w:rsid w:val="0042518D"/>
    <w:rsid w:val="004268BA"/>
    <w:rsid w:val="00426B8D"/>
    <w:rsid w:val="00427A51"/>
    <w:rsid w:val="004344ED"/>
    <w:rsid w:val="00434A31"/>
    <w:rsid w:val="004374AE"/>
    <w:rsid w:val="0044207A"/>
    <w:rsid w:val="004422FF"/>
    <w:rsid w:val="00444A7A"/>
    <w:rsid w:val="00445F15"/>
    <w:rsid w:val="0044628E"/>
    <w:rsid w:val="00452285"/>
    <w:rsid w:val="004601AB"/>
    <w:rsid w:val="00463936"/>
    <w:rsid w:val="00466912"/>
    <w:rsid w:val="00467BDA"/>
    <w:rsid w:val="0047026D"/>
    <w:rsid w:val="0047126C"/>
    <w:rsid w:val="00474355"/>
    <w:rsid w:val="00474BD9"/>
    <w:rsid w:val="00480AAB"/>
    <w:rsid w:val="00481B3C"/>
    <w:rsid w:val="00481E7A"/>
    <w:rsid w:val="00485A95"/>
    <w:rsid w:val="004877B0"/>
    <w:rsid w:val="00490B1C"/>
    <w:rsid w:val="00490DB2"/>
    <w:rsid w:val="00491312"/>
    <w:rsid w:val="0049254C"/>
    <w:rsid w:val="00493289"/>
    <w:rsid w:val="0049356B"/>
    <w:rsid w:val="00496184"/>
    <w:rsid w:val="004961AF"/>
    <w:rsid w:val="004A0B89"/>
    <w:rsid w:val="004A200E"/>
    <w:rsid w:val="004A52CB"/>
    <w:rsid w:val="004A68BB"/>
    <w:rsid w:val="004B0233"/>
    <w:rsid w:val="004B0A4C"/>
    <w:rsid w:val="004B29ED"/>
    <w:rsid w:val="004C071E"/>
    <w:rsid w:val="004C1713"/>
    <w:rsid w:val="004C2146"/>
    <w:rsid w:val="004C2DA1"/>
    <w:rsid w:val="004C3CAE"/>
    <w:rsid w:val="004C3F59"/>
    <w:rsid w:val="004C4231"/>
    <w:rsid w:val="004C5592"/>
    <w:rsid w:val="004C6A7B"/>
    <w:rsid w:val="004D1B47"/>
    <w:rsid w:val="004D2D49"/>
    <w:rsid w:val="004D3280"/>
    <w:rsid w:val="004D3810"/>
    <w:rsid w:val="004D48A8"/>
    <w:rsid w:val="004D775A"/>
    <w:rsid w:val="004E041D"/>
    <w:rsid w:val="004E1B5A"/>
    <w:rsid w:val="004E1B6E"/>
    <w:rsid w:val="004E1C8B"/>
    <w:rsid w:val="004E2C62"/>
    <w:rsid w:val="004E6604"/>
    <w:rsid w:val="004E683B"/>
    <w:rsid w:val="004E6C0C"/>
    <w:rsid w:val="004E7AC4"/>
    <w:rsid w:val="004F014B"/>
    <w:rsid w:val="004F157F"/>
    <w:rsid w:val="004F2443"/>
    <w:rsid w:val="004F2D4D"/>
    <w:rsid w:val="004F2F86"/>
    <w:rsid w:val="004F3336"/>
    <w:rsid w:val="004F35B4"/>
    <w:rsid w:val="004F3C56"/>
    <w:rsid w:val="004F40A7"/>
    <w:rsid w:val="004F4BBF"/>
    <w:rsid w:val="004F5B72"/>
    <w:rsid w:val="004F7899"/>
    <w:rsid w:val="00500D0D"/>
    <w:rsid w:val="00502BC8"/>
    <w:rsid w:val="00502E2B"/>
    <w:rsid w:val="00502F16"/>
    <w:rsid w:val="00502F90"/>
    <w:rsid w:val="0050379F"/>
    <w:rsid w:val="00503F4F"/>
    <w:rsid w:val="005075EC"/>
    <w:rsid w:val="00510D47"/>
    <w:rsid w:val="00512358"/>
    <w:rsid w:val="00512AEA"/>
    <w:rsid w:val="005132BA"/>
    <w:rsid w:val="005139FD"/>
    <w:rsid w:val="005143FB"/>
    <w:rsid w:val="0051588E"/>
    <w:rsid w:val="00515C85"/>
    <w:rsid w:val="00520704"/>
    <w:rsid w:val="00520AAA"/>
    <w:rsid w:val="00523D1F"/>
    <w:rsid w:val="00524217"/>
    <w:rsid w:val="005245FA"/>
    <w:rsid w:val="00533045"/>
    <w:rsid w:val="00533A0E"/>
    <w:rsid w:val="0053450C"/>
    <w:rsid w:val="005353D1"/>
    <w:rsid w:val="005365D2"/>
    <w:rsid w:val="005378E5"/>
    <w:rsid w:val="005416EB"/>
    <w:rsid w:val="0054267C"/>
    <w:rsid w:val="0054358D"/>
    <w:rsid w:val="005513D0"/>
    <w:rsid w:val="005517F2"/>
    <w:rsid w:val="00552B17"/>
    <w:rsid w:val="00552E58"/>
    <w:rsid w:val="00554F6E"/>
    <w:rsid w:val="00555C82"/>
    <w:rsid w:val="0055647F"/>
    <w:rsid w:val="00557727"/>
    <w:rsid w:val="0055799F"/>
    <w:rsid w:val="005579D5"/>
    <w:rsid w:val="00560924"/>
    <w:rsid w:val="005618D0"/>
    <w:rsid w:val="00564A91"/>
    <w:rsid w:val="00565273"/>
    <w:rsid w:val="0056618C"/>
    <w:rsid w:val="00566522"/>
    <w:rsid w:val="005677EA"/>
    <w:rsid w:val="00571A32"/>
    <w:rsid w:val="00571DD1"/>
    <w:rsid w:val="00572937"/>
    <w:rsid w:val="00574042"/>
    <w:rsid w:val="00576318"/>
    <w:rsid w:val="00576915"/>
    <w:rsid w:val="005802FF"/>
    <w:rsid w:val="00580F2F"/>
    <w:rsid w:val="0058166C"/>
    <w:rsid w:val="00583ED0"/>
    <w:rsid w:val="00584181"/>
    <w:rsid w:val="00584281"/>
    <w:rsid w:val="00584A52"/>
    <w:rsid w:val="00585C9F"/>
    <w:rsid w:val="005865E5"/>
    <w:rsid w:val="00586E5A"/>
    <w:rsid w:val="00591A2F"/>
    <w:rsid w:val="005953F3"/>
    <w:rsid w:val="005956F4"/>
    <w:rsid w:val="00596488"/>
    <w:rsid w:val="005971AA"/>
    <w:rsid w:val="005A10E6"/>
    <w:rsid w:val="005A21A6"/>
    <w:rsid w:val="005A33D4"/>
    <w:rsid w:val="005A56C9"/>
    <w:rsid w:val="005B0A1D"/>
    <w:rsid w:val="005B0C91"/>
    <w:rsid w:val="005B15A4"/>
    <w:rsid w:val="005B3554"/>
    <w:rsid w:val="005B3B28"/>
    <w:rsid w:val="005B3FAC"/>
    <w:rsid w:val="005B45F0"/>
    <w:rsid w:val="005B5F8E"/>
    <w:rsid w:val="005C1179"/>
    <w:rsid w:val="005C29C2"/>
    <w:rsid w:val="005C3080"/>
    <w:rsid w:val="005C3712"/>
    <w:rsid w:val="005C41FF"/>
    <w:rsid w:val="005C6BC9"/>
    <w:rsid w:val="005C6E0D"/>
    <w:rsid w:val="005C75E8"/>
    <w:rsid w:val="005C7B63"/>
    <w:rsid w:val="005D0C14"/>
    <w:rsid w:val="005D283B"/>
    <w:rsid w:val="005E0165"/>
    <w:rsid w:val="005E0E15"/>
    <w:rsid w:val="005E1F96"/>
    <w:rsid w:val="005E366B"/>
    <w:rsid w:val="005E3873"/>
    <w:rsid w:val="005E556A"/>
    <w:rsid w:val="005F009A"/>
    <w:rsid w:val="005F09CD"/>
    <w:rsid w:val="005F0ED8"/>
    <w:rsid w:val="005F38D5"/>
    <w:rsid w:val="005F52D4"/>
    <w:rsid w:val="005F5F81"/>
    <w:rsid w:val="005F7552"/>
    <w:rsid w:val="00601C06"/>
    <w:rsid w:val="00601FDA"/>
    <w:rsid w:val="00603269"/>
    <w:rsid w:val="0060370A"/>
    <w:rsid w:val="00603714"/>
    <w:rsid w:val="00606F67"/>
    <w:rsid w:val="006072DB"/>
    <w:rsid w:val="006102CD"/>
    <w:rsid w:val="00610ED1"/>
    <w:rsid w:val="006114D0"/>
    <w:rsid w:val="006135A8"/>
    <w:rsid w:val="0061385C"/>
    <w:rsid w:val="0061560B"/>
    <w:rsid w:val="006157C3"/>
    <w:rsid w:val="00616456"/>
    <w:rsid w:val="0061791B"/>
    <w:rsid w:val="00620F04"/>
    <w:rsid w:val="00621769"/>
    <w:rsid w:val="00622F63"/>
    <w:rsid w:val="00622F8E"/>
    <w:rsid w:val="0062367A"/>
    <w:rsid w:val="0062406A"/>
    <w:rsid w:val="00624AA6"/>
    <w:rsid w:val="00624B16"/>
    <w:rsid w:val="00625BFA"/>
    <w:rsid w:val="00626ABE"/>
    <w:rsid w:val="006275EE"/>
    <w:rsid w:val="00632D55"/>
    <w:rsid w:val="00635368"/>
    <w:rsid w:val="00635D88"/>
    <w:rsid w:val="00636FEB"/>
    <w:rsid w:val="006370D1"/>
    <w:rsid w:val="006422D6"/>
    <w:rsid w:val="006430E4"/>
    <w:rsid w:val="006446C6"/>
    <w:rsid w:val="006519A3"/>
    <w:rsid w:val="00652B7A"/>
    <w:rsid w:val="006551F6"/>
    <w:rsid w:val="006556BA"/>
    <w:rsid w:val="00655BCD"/>
    <w:rsid w:val="00655CB2"/>
    <w:rsid w:val="006563C5"/>
    <w:rsid w:val="006573AA"/>
    <w:rsid w:val="00657AF8"/>
    <w:rsid w:val="00660463"/>
    <w:rsid w:val="0066082E"/>
    <w:rsid w:val="006618FA"/>
    <w:rsid w:val="00661A46"/>
    <w:rsid w:val="0066250E"/>
    <w:rsid w:val="006625EB"/>
    <w:rsid w:val="0066452A"/>
    <w:rsid w:val="00664B7B"/>
    <w:rsid w:val="00664C86"/>
    <w:rsid w:val="006658C9"/>
    <w:rsid w:val="0067283E"/>
    <w:rsid w:val="00672866"/>
    <w:rsid w:val="006734DE"/>
    <w:rsid w:val="00673B86"/>
    <w:rsid w:val="00673F4F"/>
    <w:rsid w:val="0067442D"/>
    <w:rsid w:val="00674E95"/>
    <w:rsid w:val="0067607F"/>
    <w:rsid w:val="00680F1F"/>
    <w:rsid w:val="00682A27"/>
    <w:rsid w:val="00682CF7"/>
    <w:rsid w:val="0068334F"/>
    <w:rsid w:val="006834A5"/>
    <w:rsid w:val="00683C52"/>
    <w:rsid w:val="006855F6"/>
    <w:rsid w:val="006866A8"/>
    <w:rsid w:val="00686B46"/>
    <w:rsid w:val="00690BEF"/>
    <w:rsid w:val="0069183E"/>
    <w:rsid w:val="00691C6A"/>
    <w:rsid w:val="006921BB"/>
    <w:rsid w:val="006A0D71"/>
    <w:rsid w:val="006A197E"/>
    <w:rsid w:val="006A1E03"/>
    <w:rsid w:val="006A251C"/>
    <w:rsid w:val="006A340B"/>
    <w:rsid w:val="006A7062"/>
    <w:rsid w:val="006A70B4"/>
    <w:rsid w:val="006B1C29"/>
    <w:rsid w:val="006B2DF3"/>
    <w:rsid w:val="006B4988"/>
    <w:rsid w:val="006B5440"/>
    <w:rsid w:val="006B54B7"/>
    <w:rsid w:val="006B5CFC"/>
    <w:rsid w:val="006C06FB"/>
    <w:rsid w:val="006C09DB"/>
    <w:rsid w:val="006C1A63"/>
    <w:rsid w:val="006C4920"/>
    <w:rsid w:val="006C4CB8"/>
    <w:rsid w:val="006C5A2C"/>
    <w:rsid w:val="006C7283"/>
    <w:rsid w:val="006C7FAB"/>
    <w:rsid w:val="006D095A"/>
    <w:rsid w:val="006D0CF8"/>
    <w:rsid w:val="006D1465"/>
    <w:rsid w:val="006D16E6"/>
    <w:rsid w:val="006D182A"/>
    <w:rsid w:val="006D2639"/>
    <w:rsid w:val="006D3C94"/>
    <w:rsid w:val="006D5A83"/>
    <w:rsid w:val="006E087C"/>
    <w:rsid w:val="006E3712"/>
    <w:rsid w:val="006E4E85"/>
    <w:rsid w:val="006E63AA"/>
    <w:rsid w:val="006E6781"/>
    <w:rsid w:val="006E73B6"/>
    <w:rsid w:val="006F03E5"/>
    <w:rsid w:val="006F260E"/>
    <w:rsid w:val="006F356B"/>
    <w:rsid w:val="006F37C4"/>
    <w:rsid w:val="006F437C"/>
    <w:rsid w:val="006F4574"/>
    <w:rsid w:val="006F4618"/>
    <w:rsid w:val="006F528D"/>
    <w:rsid w:val="00701333"/>
    <w:rsid w:val="007014F1"/>
    <w:rsid w:val="00701507"/>
    <w:rsid w:val="00702071"/>
    <w:rsid w:val="00702E4F"/>
    <w:rsid w:val="00704811"/>
    <w:rsid w:val="00704A96"/>
    <w:rsid w:val="0070588C"/>
    <w:rsid w:val="00710D36"/>
    <w:rsid w:val="0071112D"/>
    <w:rsid w:val="00711980"/>
    <w:rsid w:val="00712CB9"/>
    <w:rsid w:val="00713AE4"/>
    <w:rsid w:val="00713F7E"/>
    <w:rsid w:val="00715B88"/>
    <w:rsid w:val="00716BE1"/>
    <w:rsid w:val="007177A6"/>
    <w:rsid w:val="00717BBD"/>
    <w:rsid w:val="00717E38"/>
    <w:rsid w:val="0072104C"/>
    <w:rsid w:val="007229B0"/>
    <w:rsid w:val="00723322"/>
    <w:rsid w:val="00723ADA"/>
    <w:rsid w:val="00727BB7"/>
    <w:rsid w:val="007319C1"/>
    <w:rsid w:val="00732473"/>
    <w:rsid w:val="007346BF"/>
    <w:rsid w:val="007346FC"/>
    <w:rsid w:val="0073663B"/>
    <w:rsid w:val="00741FF3"/>
    <w:rsid w:val="0074209A"/>
    <w:rsid w:val="007424C8"/>
    <w:rsid w:val="00742586"/>
    <w:rsid w:val="00743F38"/>
    <w:rsid w:val="00744921"/>
    <w:rsid w:val="00747D0C"/>
    <w:rsid w:val="00750C6A"/>
    <w:rsid w:val="00752F20"/>
    <w:rsid w:val="00754137"/>
    <w:rsid w:val="00755617"/>
    <w:rsid w:val="007557C4"/>
    <w:rsid w:val="00756F59"/>
    <w:rsid w:val="00757BD5"/>
    <w:rsid w:val="00757E61"/>
    <w:rsid w:val="00761770"/>
    <w:rsid w:val="007619AA"/>
    <w:rsid w:val="00761FC0"/>
    <w:rsid w:val="0076219B"/>
    <w:rsid w:val="0076255D"/>
    <w:rsid w:val="007627FF"/>
    <w:rsid w:val="00762DBF"/>
    <w:rsid w:val="00762E11"/>
    <w:rsid w:val="00763439"/>
    <w:rsid w:val="00767295"/>
    <w:rsid w:val="00773607"/>
    <w:rsid w:val="007744E0"/>
    <w:rsid w:val="00774BB6"/>
    <w:rsid w:val="007752AC"/>
    <w:rsid w:val="007753A1"/>
    <w:rsid w:val="00776531"/>
    <w:rsid w:val="00776B17"/>
    <w:rsid w:val="007806DA"/>
    <w:rsid w:val="00781A45"/>
    <w:rsid w:val="00782272"/>
    <w:rsid w:val="0078351C"/>
    <w:rsid w:val="007839BC"/>
    <w:rsid w:val="00784CF4"/>
    <w:rsid w:val="0078534C"/>
    <w:rsid w:val="00785735"/>
    <w:rsid w:val="00785A3C"/>
    <w:rsid w:val="00787F17"/>
    <w:rsid w:val="007901F0"/>
    <w:rsid w:val="00791879"/>
    <w:rsid w:val="00791C31"/>
    <w:rsid w:val="00792B0F"/>
    <w:rsid w:val="00793DFC"/>
    <w:rsid w:val="007A1A15"/>
    <w:rsid w:val="007A41E9"/>
    <w:rsid w:val="007A6466"/>
    <w:rsid w:val="007B1061"/>
    <w:rsid w:val="007B3150"/>
    <w:rsid w:val="007B3804"/>
    <w:rsid w:val="007B38FB"/>
    <w:rsid w:val="007B4037"/>
    <w:rsid w:val="007B4B99"/>
    <w:rsid w:val="007B55D6"/>
    <w:rsid w:val="007B61CB"/>
    <w:rsid w:val="007B7565"/>
    <w:rsid w:val="007C0079"/>
    <w:rsid w:val="007C10ED"/>
    <w:rsid w:val="007C12A6"/>
    <w:rsid w:val="007C2103"/>
    <w:rsid w:val="007C3896"/>
    <w:rsid w:val="007C4339"/>
    <w:rsid w:val="007C6AA9"/>
    <w:rsid w:val="007D10BA"/>
    <w:rsid w:val="007D1236"/>
    <w:rsid w:val="007D17F3"/>
    <w:rsid w:val="007D3E66"/>
    <w:rsid w:val="007D5037"/>
    <w:rsid w:val="007D5C04"/>
    <w:rsid w:val="007D694E"/>
    <w:rsid w:val="007D6DBF"/>
    <w:rsid w:val="007D7BDA"/>
    <w:rsid w:val="007D7ED3"/>
    <w:rsid w:val="007E02D4"/>
    <w:rsid w:val="007E0842"/>
    <w:rsid w:val="007E14F2"/>
    <w:rsid w:val="007E41A7"/>
    <w:rsid w:val="007E43D6"/>
    <w:rsid w:val="007E67EC"/>
    <w:rsid w:val="007E74AD"/>
    <w:rsid w:val="007E7E57"/>
    <w:rsid w:val="007F0B25"/>
    <w:rsid w:val="007F26C8"/>
    <w:rsid w:val="007F3900"/>
    <w:rsid w:val="007F39CA"/>
    <w:rsid w:val="007F3C62"/>
    <w:rsid w:val="007F4BD0"/>
    <w:rsid w:val="007F4CCB"/>
    <w:rsid w:val="007F559C"/>
    <w:rsid w:val="007F5A05"/>
    <w:rsid w:val="007F77A3"/>
    <w:rsid w:val="008012CF"/>
    <w:rsid w:val="00801C2D"/>
    <w:rsid w:val="00802A8C"/>
    <w:rsid w:val="00802CA4"/>
    <w:rsid w:val="0080352A"/>
    <w:rsid w:val="00804985"/>
    <w:rsid w:val="008050D7"/>
    <w:rsid w:val="00805601"/>
    <w:rsid w:val="008066F6"/>
    <w:rsid w:val="00810395"/>
    <w:rsid w:val="008103D6"/>
    <w:rsid w:val="00810880"/>
    <w:rsid w:val="00810BBE"/>
    <w:rsid w:val="00811215"/>
    <w:rsid w:val="00811272"/>
    <w:rsid w:val="0081200B"/>
    <w:rsid w:val="00813729"/>
    <w:rsid w:val="00813DD2"/>
    <w:rsid w:val="00816569"/>
    <w:rsid w:val="00817228"/>
    <w:rsid w:val="00820B5A"/>
    <w:rsid w:val="00822472"/>
    <w:rsid w:val="0082345F"/>
    <w:rsid w:val="00823743"/>
    <w:rsid w:val="008247A0"/>
    <w:rsid w:val="00824B1C"/>
    <w:rsid w:val="0083309C"/>
    <w:rsid w:val="00834C5A"/>
    <w:rsid w:val="00835257"/>
    <w:rsid w:val="00836589"/>
    <w:rsid w:val="00836902"/>
    <w:rsid w:val="00837489"/>
    <w:rsid w:val="00840583"/>
    <w:rsid w:val="0084209D"/>
    <w:rsid w:val="00842647"/>
    <w:rsid w:val="00845506"/>
    <w:rsid w:val="00846404"/>
    <w:rsid w:val="008467EC"/>
    <w:rsid w:val="00854751"/>
    <w:rsid w:val="00854A6B"/>
    <w:rsid w:val="00856F64"/>
    <w:rsid w:val="0085743E"/>
    <w:rsid w:val="00857FE2"/>
    <w:rsid w:val="00861C7D"/>
    <w:rsid w:val="00861D44"/>
    <w:rsid w:val="008621EB"/>
    <w:rsid w:val="008624A0"/>
    <w:rsid w:val="008641B1"/>
    <w:rsid w:val="00864652"/>
    <w:rsid w:val="00864B4D"/>
    <w:rsid w:val="00864C80"/>
    <w:rsid w:val="0086553A"/>
    <w:rsid w:val="00865A51"/>
    <w:rsid w:val="0086686D"/>
    <w:rsid w:val="00870551"/>
    <w:rsid w:val="008725BF"/>
    <w:rsid w:val="008745F8"/>
    <w:rsid w:val="008756E7"/>
    <w:rsid w:val="00876729"/>
    <w:rsid w:val="00876D8B"/>
    <w:rsid w:val="00881815"/>
    <w:rsid w:val="008856A0"/>
    <w:rsid w:val="0088643D"/>
    <w:rsid w:val="00890700"/>
    <w:rsid w:val="0089096C"/>
    <w:rsid w:val="00891BE6"/>
    <w:rsid w:val="008920BA"/>
    <w:rsid w:val="00893B67"/>
    <w:rsid w:val="00894150"/>
    <w:rsid w:val="00896C89"/>
    <w:rsid w:val="00896D48"/>
    <w:rsid w:val="008A05C2"/>
    <w:rsid w:val="008A1207"/>
    <w:rsid w:val="008A161F"/>
    <w:rsid w:val="008A23E5"/>
    <w:rsid w:val="008A32D2"/>
    <w:rsid w:val="008A370D"/>
    <w:rsid w:val="008A40FA"/>
    <w:rsid w:val="008A6884"/>
    <w:rsid w:val="008A760E"/>
    <w:rsid w:val="008B1934"/>
    <w:rsid w:val="008B321A"/>
    <w:rsid w:val="008B34A3"/>
    <w:rsid w:val="008B34B9"/>
    <w:rsid w:val="008B3557"/>
    <w:rsid w:val="008B37DF"/>
    <w:rsid w:val="008B42E8"/>
    <w:rsid w:val="008B4474"/>
    <w:rsid w:val="008B52BA"/>
    <w:rsid w:val="008B58D6"/>
    <w:rsid w:val="008B6A64"/>
    <w:rsid w:val="008B7558"/>
    <w:rsid w:val="008C049B"/>
    <w:rsid w:val="008C1329"/>
    <w:rsid w:val="008C1621"/>
    <w:rsid w:val="008C16AF"/>
    <w:rsid w:val="008C16CA"/>
    <w:rsid w:val="008C26DD"/>
    <w:rsid w:val="008C294F"/>
    <w:rsid w:val="008C2D95"/>
    <w:rsid w:val="008C3217"/>
    <w:rsid w:val="008C4BFD"/>
    <w:rsid w:val="008C6849"/>
    <w:rsid w:val="008D3ED2"/>
    <w:rsid w:val="008D40EB"/>
    <w:rsid w:val="008D4FDB"/>
    <w:rsid w:val="008D5948"/>
    <w:rsid w:val="008D72D3"/>
    <w:rsid w:val="008E10F8"/>
    <w:rsid w:val="008E1112"/>
    <w:rsid w:val="008E2AF4"/>
    <w:rsid w:val="008E491E"/>
    <w:rsid w:val="008E49F7"/>
    <w:rsid w:val="008E5119"/>
    <w:rsid w:val="008E5C4D"/>
    <w:rsid w:val="008F0298"/>
    <w:rsid w:val="008F1720"/>
    <w:rsid w:val="008F1CD5"/>
    <w:rsid w:val="008F2E2C"/>
    <w:rsid w:val="008F46CE"/>
    <w:rsid w:val="008F4B55"/>
    <w:rsid w:val="008F5460"/>
    <w:rsid w:val="009014B0"/>
    <w:rsid w:val="00904556"/>
    <w:rsid w:val="009058F8"/>
    <w:rsid w:val="0090677B"/>
    <w:rsid w:val="00911B22"/>
    <w:rsid w:val="00916236"/>
    <w:rsid w:val="00917257"/>
    <w:rsid w:val="00920876"/>
    <w:rsid w:val="0092102B"/>
    <w:rsid w:val="009217D9"/>
    <w:rsid w:val="00921FB3"/>
    <w:rsid w:val="00923516"/>
    <w:rsid w:val="009239D3"/>
    <w:rsid w:val="00923A71"/>
    <w:rsid w:val="009243AA"/>
    <w:rsid w:val="00924669"/>
    <w:rsid w:val="00924BAE"/>
    <w:rsid w:val="0092555B"/>
    <w:rsid w:val="0092555F"/>
    <w:rsid w:val="009274AC"/>
    <w:rsid w:val="00927D91"/>
    <w:rsid w:val="009303F6"/>
    <w:rsid w:val="00931699"/>
    <w:rsid w:val="00932062"/>
    <w:rsid w:val="009328E3"/>
    <w:rsid w:val="00932DFC"/>
    <w:rsid w:val="009334B6"/>
    <w:rsid w:val="0093613D"/>
    <w:rsid w:val="00936543"/>
    <w:rsid w:val="009371A1"/>
    <w:rsid w:val="00937E4B"/>
    <w:rsid w:val="009401C9"/>
    <w:rsid w:val="009434D8"/>
    <w:rsid w:val="0094355A"/>
    <w:rsid w:val="0094568D"/>
    <w:rsid w:val="00946424"/>
    <w:rsid w:val="009470A0"/>
    <w:rsid w:val="0094784C"/>
    <w:rsid w:val="00947B76"/>
    <w:rsid w:val="00951486"/>
    <w:rsid w:val="00951CB8"/>
    <w:rsid w:val="00953439"/>
    <w:rsid w:val="00953516"/>
    <w:rsid w:val="00955C56"/>
    <w:rsid w:val="0095638B"/>
    <w:rsid w:val="009563D5"/>
    <w:rsid w:val="0095670D"/>
    <w:rsid w:val="0096006F"/>
    <w:rsid w:val="00961641"/>
    <w:rsid w:val="0096280D"/>
    <w:rsid w:val="00962A90"/>
    <w:rsid w:val="00963817"/>
    <w:rsid w:val="00965FDC"/>
    <w:rsid w:val="00967427"/>
    <w:rsid w:val="009707F6"/>
    <w:rsid w:val="009709E8"/>
    <w:rsid w:val="00970E03"/>
    <w:rsid w:val="00975E01"/>
    <w:rsid w:val="00976990"/>
    <w:rsid w:val="00977625"/>
    <w:rsid w:val="00980704"/>
    <w:rsid w:val="00980E8F"/>
    <w:rsid w:val="00985468"/>
    <w:rsid w:val="00985756"/>
    <w:rsid w:val="009876DD"/>
    <w:rsid w:val="00991104"/>
    <w:rsid w:val="00991A45"/>
    <w:rsid w:val="0099424E"/>
    <w:rsid w:val="00996F86"/>
    <w:rsid w:val="00997527"/>
    <w:rsid w:val="00997732"/>
    <w:rsid w:val="00997924"/>
    <w:rsid w:val="00997C11"/>
    <w:rsid w:val="009A01F9"/>
    <w:rsid w:val="009A0999"/>
    <w:rsid w:val="009A0AD7"/>
    <w:rsid w:val="009A192A"/>
    <w:rsid w:val="009A2166"/>
    <w:rsid w:val="009A3C63"/>
    <w:rsid w:val="009A62BF"/>
    <w:rsid w:val="009A6529"/>
    <w:rsid w:val="009A6574"/>
    <w:rsid w:val="009B0779"/>
    <w:rsid w:val="009B2B78"/>
    <w:rsid w:val="009B344A"/>
    <w:rsid w:val="009B3E03"/>
    <w:rsid w:val="009B53A8"/>
    <w:rsid w:val="009B545E"/>
    <w:rsid w:val="009B66CE"/>
    <w:rsid w:val="009B68C5"/>
    <w:rsid w:val="009C099F"/>
    <w:rsid w:val="009C0F49"/>
    <w:rsid w:val="009C4E49"/>
    <w:rsid w:val="009C6458"/>
    <w:rsid w:val="009C70D3"/>
    <w:rsid w:val="009D00A2"/>
    <w:rsid w:val="009D2782"/>
    <w:rsid w:val="009D2CBF"/>
    <w:rsid w:val="009D4376"/>
    <w:rsid w:val="009D4D01"/>
    <w:rsid w:val="009D56ED"/>
    <w:rsid w:val="009D7244"/>
    <w:rsid w:val="009E03BC"/>
    <w:rsid w:val="009E417F"/>
    <w:rsid w:val="009E422A"/>
    <w:rsid w:val="009E4880"/>
    <w:rsid w:val="009E5345"/>
    <w:rsid w:val="009E53B9"/>
    <w:rsid w:val="009E69EA"/>
    <w:rsid w:val="009E6C40"/>
    <w:rsid w:val="009E72B5"/>
    <w:rsid w:val="009E7C17"/>
    <w:rsid w:val="009F0E9A"/>
    <w:rsid w:val="009F2C98"/>
    <w:rsid w:val="009F4F26"/>
    <w:rsid w:val="009F6D2B"/>
    <w:rsid w:val="009F7724"/>
    <w:rsid w:val="009F7FAA"/>
    <w:rsid w:val="00A00FE6"/>
    <w:rsid w:val="00A01C52"/>
    <w:rsid w:val="00A046DA"/>
    <w:rsid w:val="00A07BD5"/>
    <w:rsid w:val="00A07D8F"/>
    <w:rsid w:val="00A11879"/>
    <w:rsid w:val="00A1281F"/>
    <w:rsid w:val="00A14BA3"/>
    <w:rsid w:val="00A156D6"/>
    <w:rsid w:val="00A15D28"/>
    <w:rsid w:val="00A16F29"/>
    <w:rsid w:val="00A2089E"/>
    <w:rsid w:val="00A20D1E"/>
    <w:rsid w:val="00A213DB"/>
    <w:rsid w:val="00A2164E"/>
    <w:rsid w:val="00A21B78"/>
    <w:rsid w:val="00A23D08"/>
    <w:rsid w:val="00A2601D"/>
    <w:rsid w:val="00A26AC6"/>
    <w:rsid w:val="00A26B9B"/>
    <w:rsid w:val="00A26F2C"/>
    <w:rsid w:val="00A27139"/>
    <w:rsid w:val="00A316D6"/>
    <w:rsid w:val="00A34EF7"/>
    <w:rsid w:val="00A36580"/>
    <w:rsid w:val="00A36AD8"/>
    <w:rsid w:val="00A374FE"/>
    <w:rsid w:val="00A42ACF"/>
    <w:rsid w:val="00A42B91"/>
    <w:rsid w:val="00A44839"/>
    <w:rsid w:val="00A44B53"/>
    <w:rsid w:val="00A44E99"/>
    <w:rsid w:val="00A450AB"/>
    <w:rsid w:val="00A450DE"/>
    <w:rsid w:val="00A457DC"/>
    <w:rsid w:val="00A46833"/>
    <w:rsid w:val="00A4727A"/>
    <w:rsid w:val="00A47824"/>
    <w:rsid w:val="00A47C85"/>
    <w:rsid w:val="00A5134F"/>
    <w:rsid w:val="00A51B22"/>
    <w:rsid w:val="00A56807"/>
    <w:rsid w:val="00A569A6"/>
    <w:rsid w:val="00A56B9A"/>
    <w:rsid w:val="00A576F2"/>
    <w:rsid w:val="00A6097E"/>
    <w:rsid w:val="00A60E2E"/>
    <w:rsid w:val="00A61122"/>
    <w:rsid w:val="00A61263"/>
    <w:rsid w:val="00A61F56"/>
    <w:rsid w:val="00A620CB"/>
    <w:rsid w:val="00A62523"/>
    <w:rsid w:val="00A64988"/>
    <w:rsid w:val="00A64E0C"/>
    <w:rsid w:val="00A65E74"/>
    <w:rsid w:val="00A66350"/>
    <w:rsid w:val="00A66AE0"/>
    <w:rsid w:val="00A71259"/>
    <w:rsid w:val="00A715FD"/>
    <w:rsid w:val="00A71C70"/>
    <w:rsid w:val="00A75F79"/>
    <w:rsid w:val="00A76DFC"/>
    <w:rsid w:val="00A8047B"/>
    <w:rsid w:val="00A81221"/>
    <w:rsid w:val="00A82056"/>
    <w:rsid w:val="00A82907"/>
    <w:rsid w:val="00A8326D"/>
    <w:rsid w:val="00A8482C"/>
    <w:rsid w:val="00A84FEF"/>
    <w:rsid w:val="00A85C58"/>
    <w:rsid w:val="00A86336"/>
    <w:rsid w:val="00A86F4E"/>
    <w:rsid w:val="00A87C30"/>
    <w:rsid w:val="00A904FE"/>
    <w:rsid w:val="00A92306"/>
    <w:rsid w:val="00A97389"/>
    <w:rsid w:val="00AA05AC"/>
    <w:rsid w:val="00AA2F6D"/>
    <w:rsid w:val="00AA644F"/>
    <w:rsid w:val="00AA6703"/>
    <w:rsid w:val="00AA7D05"/>
    <w:rsid w:val="00AB04FD"/>
    <w:rsid w:val="00AB2548"/>
    <w:rsid w:val="00AB4180"/>
    <w:rsid w:val="00AC084A"/>
    <w:rsid w:val="00AC10E8"/>
    <w:rsid w:val="00AC190E"/>
    <w:rsid w:val="00AC57F4"/>
    <w:rsid w:val="00AC6F19"/>
    <w:rsid w:val="00AC702A"/>
    <w:rsid w:val="00AD05BE"/>
    <w:rsid w:val="00AD092F"/>
    <w:rsid w:val="00AD096C"/>
    <w:rsid w:val="00AD4338"/>
    <w:rsid w:val="00AD4895"/>
    <w:rsid w:val="00AD67D0"/>
    <w:rsid w:val="00AD683F"/>
    <w:rsid w:val="00AD6BEA"/>
    <w:rsid w:val="00AD6DEA"/>
    <w:rsid w:val="00AE1EC2"/>
    <w:rsid w:val="00AE24B0"/>
    <w:rsid w:val="00AE2A3A"/>
    <w:rsid w:val="00AE45BE"/>
    <w:rsid w:val="00AE78E0"/>
    <w:rsid w:val="00AF01BF"/>
    <w:rsid w:val="00AF0931"/>
    <w:rsid w:val="00AF0C9F"/>
    <w:rsid w:val="00AF0EF7"/>
    <w:rsid w:val="00AF1E9C"/>
    <w:rsid w:val="00AF477A"/>
    <w:rsid w:val="00AF49D0"/>
    <w:rsid w:val="00AF4D32"/>
    <w:rsid w:val="00AF5F0D"/>
    <w:rsid w:val="00AF6CC2"/>
    <w:rsid w:val="00AF7AB8"/>
    <w:rsid w:val="00B00940"/>
    <w:rsid w:val="00B01FDC"/>
    <w:rsid w:val="00B039D5"/>
    <w:rsid w:val="00B05CC7"/>
    <w:rsid w:val="00B0725E"/>
    <w:rsid w:val="00B07400"/>
    <w:rsid w:val="00B10238"/>
    <w:rsid w:val="00B11BEA"/>
    <w:rsid w:val="00B12592"/>
    <w:rsid w:val="00B12C1A"/>
    <w:rsid w:val="00B13600"/>
    <w:rsid w:val="00B14603"/>
    <w:rsid w:val="00B1494E"/>
    <w:rsid w:val="00B14DD0"/>
    <w:rsid w:val="00B158E8"/>
    <w:rsid w:val="00B1774E"/>
    <w:rsid w:val="00B23C2C"/>
    <w:rsid w:val="00B24009"/>
    <w:rsid w:val="00B24C4A"/>
    <w:rsid w:val="00B24F05"/>
    <w:rsid w:val="00B257D8"/>
    <w:rsid w:val="00B25CC1"/>
    <w:rsid w:val="00B26001"/>
    <w:rsid w:val="00B30C1F"/>
    <w:rsid w:val="00B30E86"/>
    <w:rsid w:val="00B31BB0"/>
    <w:rsid w:val="00B31D63"/>
    <w:rsid w:val="00B33096"/>
    <w:rsid w:val="00B338D0"/>
    <w:rsid w:val="00B33CB3"/>
    <w:rsid w:val="00B34DAD"/>
    <w:rsid w:val="00B35183"/>
    <w:rsid w:val="00B364F9"/>
    <w:rsid w:val="00B36E5C"/>
    <w:rsid w:val="00B36FC5"/>
    <w:rsid w:val="00B37280"/>
    <w:rsid w:val="00B40152"/>
    <w:rsid w:val="00B40F21"/>
    <w:rsid w:val="00B4201A"/>
    <w:rsid w:val="00B426C0"/>
    <w:rsid w:val="00B43612"/>
    <w:rsid w:val="00B43C33"/>
    <w:rsid w:val="00B45887"/>
    <w:rsid w:val="00B4750D"/>
    <w:rsid w:val="00B5139A"/>
    <w:rsid w:val="00B51CE5"/>
    <w:rsid w:val="00B52B90"/>
    <w:rsid w:val="00B52BE4"/>
    <w:rsid w:val="00B572CE"/>
    <w:rsid w:val="00B61B51"/>
    <w:rsid w:val="00B62BCC"/>
    <w:rsid w:val="00B6611A"/>
    <w:rsid w:val="00B66FC6"/>
    <w:rsid w:val="00B67CCD"/>
    <w:rsid w:val="00B72092"/>
    <w:rsid w:val="00B74456"/>
    <w:rsid w:val="00B76085"/>
    <w:rsid w:val="00B76B2D"/>
    <w:rsid w:val="00B77603"/>
    <w:rsid w:val="00B77873"/>
    <w:rsid w:val="00B77CA3"/>
    <w:rsid w:val="00B81F4B"/>
    <w:rsid w:val="00B83EE3"/>
    <w:rsid w:val="00B85E32"/>
    <w:rsid w:val="00B90A87"/>
    <w:rsid w:val="00B91D6C"/>
    <w:rsid w:val="00B927E5"/>
    <w:rsid w:val="00B9492B"/>
    <w:rsid w:val="00B968C3"/>
    <w:rsid w:val="00BA10F9"/>
    <w:rsid w:val="00BA1959"/>
    <w:rsid w:val="00BA1D2B"/>
    <w:rsid w:val="00BA26EF"/>
    <w:rsid w:val="00BA432F"/>
    <w:rsid w:val="00BA48A6"/>
    <w:rsid w:val="00BA49E3"/>
    <w:rsid w:val="00BA68CE"/>
    <w:rsid w:val="00BA7306"/>
    <w:rsid w:val="00BA7872"/>
    <w:rsid w:val="00BA7938"/>
    <w:rsid w:val="00BB261F"/>
    <w:rsid w:val="00BB2A2D"/>
    <w:rsid w:val="00BB2A9E"/>
    <w:rsid w:val="00BB2D5C"/>
    <w:rsid w:val="00BB4E9D"/>
    <w:rsid w:val="00BB69A0"/>
    <w:rsid w:val="00BC0F5E"/>
    <w:rsid w:val="00BC2A9F"/>
    <w:rsid w:val="00BC378E"/>
    <w:rsid w:val="00BC3C03"/>
    <w:rsid w:val="00BC415B"/>
    <w:rsid w:val="00BC4C72"/>
    <w:rsid w:val="00BC66EA"/>
    <w:rsid w:val="00BC7CD9"/>
    <w:rsid w:val="00BD0D2F"/>
    <w:rsid w:val="00BD109D"/>
    <w:rsid w:val="00BD28C2"/>
    <w:rsid w:val="00BD2BB1"/>
    <w:rsid w:val="00BD4DD4"/>
    <w:rsid w:val="00BD7E1B"/>
    <w:rsid w:val="00BE15A5"/>
    <w:rsid w:val="00BE28D9"/>
    <w:rsid w:val="00BE291D"/>
    <w:rsid w:val="00BE2D7D"/>
    <w:rsid w:val="00BE3552"/>
    <w:rsid w:val="00BE3CDA"/>
    <w:rsid w:val="00BE3EAF"/>
    <w:rsid w:val="00BE450A"/>
    <w:rsid w:val="00BE55AE"/>
    <w:rsid w:val="00BE7C67"/>
    <w:rsid w:val="00BE7C93"/>
    <w:rsid w:val="00BF0217"/>
    <w:rsid w:val="00BF09F6"/>
    <w:rsid w:val="00BF10B6"/>
    <w:rsid w:val="00BF1B4D"/>
    <w:rsid w:val="00BF450B"/>
    <w:rsid w:val="00BF4D8E"/>
    <w:rsid w:val="00BF4EBB"/>
    <w:rsid w:val="00BF514B"/>
    <w:rsid w:val="00BF630A"/>
    <w:rsid w:val="00BF747B"/>
    <w:rsid w:val="00BF7977"/>
    <w:rsid w:val="00C00C14"/>
    <w:rsid w:val="00C00C7B"/>
    <w:rsid w:val="00C00F4B"/>
    <w:rsid w:val="00C027FE"/>
    <w:rsid w:val="00C02D6A"/>
    <w:rsid w:val="00C0337C"/>
    <w:rsid w:val="00C03852"/>
    <w:rsid w:val="00C04EA4"/>
    <w:rsid w:val="00C058B8"/>
    <w:rsid w:val="00C06253"/>
    <w:rsid w:val="00C06A9E"/>
    <w:rsid w:val="00C107C4"/>
    <w:rsid w:val="00C10DD3"/>
    <w:rsid w:val="00C10E30"/>
    <w:rsid w:val="00C11585"/>
    <w:rsid w:val="00C12497"/>
    <w:rsid w:val="00C13B85"/>
    <w:rsid w:val="00C14873"/>
    <w:rsid w:val="00C17180"/>
    <w:rsid w:val="00C2017F"/>
    <w:rsid w:val="00C22A0C"/>
    <w:rsid w:val="00C24B5D"/>
    <w:rsid w:val="00C27E36"/>
    <w:rsid w:val="00C3028C"/>
    <w:rsid w:val="00C303EC"/>
    <w:rsid w:val="00C3654B"/>
    <w:rsid w:val="00C40E36"/>
    <w:rsid w:val="00C42C99"/>
    <w:rsid w:val="00C43397"/>
    <w:rsid w:val="00C43AA8"/>
    <w:rsid w:val="00C43DFB"/>
    <w:rsid w:val="00C4441C"/>
    <w:rsid w:val="00C44465"/>
    <w:rsid w:val="00C44D5F"/>
    <w:rsid w:val="00C453F2"/>
    <w:rsid w:val="00C45FE8"/>
    <w:rsid w:val="00C4602B"/>
    <w:rsid w:val="00C52F67"/>
    <w:rsid w:val="00C541F1"/>
    <w:rsid w:val="00C5536C"/>
    <w:rsid w:val="00C55858"/>
    <w:rsid w:val="00C55871"/>
    <w:rsid w:val="00C578DE"/>
    <w:rsid w:val="00C60F95"/>
    <w:rsid w:val="00C61D13"/>
    <w:rsid w:val="00C6207A"/>
    <w:rsid w:val="00C6342D"/>
    <w:rsid w:val="00C63821"/>
    <w:rsid w:val="00C63C59"/>
    <w:rsid w:val="00C63C72"/>
    <w:rsid w:val="00C66641"/>
    <w:rsid w:val="00C666B3"/>
    <w:rsid w:val="00C677BE"/>
    <w:rsid w:val="00C716CE"/>
    <w:rsid w:val="00C71C31"/>
    <w:rsid w:val="00C7264C"/>
    <w:rsid w:val="00C73611"/>
    <w:rsid w:val="00C73C51"/>
    <w:rsid w:val="00C74321"/>
    <w:rsid w:val="00C823EA"/>
    <w:rsid w:val="00C836B6"/>
    <w:rsid w:val="00C83AAD"/>
    <w:rsid w:val="00C840D6"/>
    <w:rsid w:val="00C85B26"/>
    <w:rsid w:val="00C87CFA"/>
    <w:rsid w:val="00C90A01"/>
    <w:rsid w:val="00C910C0"/>
    <w:rsid w:val="00C919F5"/>
    <w:rsid w:val="00C92058"/>
    <w:rsid w:val="00C930A3"/>
    <w:rsid w:val="00C93D5A"/>
    <w:rsid w:val="00C95444"/>
    <w:rsid w:val="00C96896"/>
    <w:rsid w:val="00C96BC9"/>
    <w:rsid w:val="00C97750"/>
    <w:rsid w:val="00CA0314"/>
    <w:rsid w:val="00CA09B8"/>
    <w:rsid w:val="00CA2376"/>
    <w:rsid w:val="00CA2A93"/>
    <w:rsid w:val="00CA2BAF"/>
    <w:rsid w:val="00CA4C75"/>
    <w:rsid w:val="00CA5631"/>
    <w:rsid w:val="00CA6E3A"/>
    <w:rsid w:val="00CA7449"/>
    <w:rsid w:val="00CA7B6D"/>
    <w:rsid w:val="00CB0313"/>
    <w:rsid w:val="00CB067C"/>
    <w:rsid w:val="00CB0AF8"/>
    <w:rsid w:val="00CB0C2F"/>
    <w:rsid w:val="00CB16DD"/>
    <w:rsid w:val="00CB195D"/>
    <w:rsid w:val="00CB1966"/>
    <w:rsid w:val="00CB38F2"/>
    <w:rsid w:val="00CB5C2B"/>
    <w:rsid w:val="00CB5F47"/>
    <w:rsid w:val="00CB6432"/>
    <w:rsid w:val="00CB7009"/>
    <w:rsid w:val="00CC0B3F"/>
    <w:rsid w:val="00CC187A"/>
    <w:rsid w:val="00CC1A37"/>
    <w:rsid w:val="00CC37FC"/>
    <w:rsid w:val="00CC4992"/>
    <w:rsid w:val="00CC4DF4"/>
    <w:rsid w:val="00CC5045"/>
    <w:rsid w:val="00CC59F1"/>
    <w:rsid w:val="00CD00F8"/>
    <w:rsid w:val="00CD0967"/>
    <w:rsid w:val="00CD1287"/>
    <w:rsid w:val="00CD22A6"/>
    <w:rsid w:val="00CD4ECF"/>
    <w:rsid w:val="00CD50F8"/>
    <w:rsid w:val="00CE4472"/>
    <w:rsid w:val="00CE4D62"/>
    <w:rsid w:val="00CE5124"/>
    <w:rsid w:val="00CE7097"/>
    <w:rsid w:val="00CE746D"/>
    <w:rsid w:val="00CE7742"/>
    <w:rsid w:val="00CF021E"/>
    <w:rsid w:val="00CF388E"/>
    <w:rsid w:val="00CF53F6"/>
    <w:rsid w:val="00CF5F58"/>
    <w:rsid w:val="00CF7666"/>
    <w:rsid w:val="00D00BE6"/>
    <w:rsid w:val="00D02540"/>
    <w:rsid w:val="00D027C6"/>
    <w:rsid w:val="00D05F0C"/>
    <w:rsid w:val="00D0621D"/>
    <w:rsid w:val="00D06307"/>
    <w:rsid w:val="00D06893"/>
    <w:rsid w:val="00D0754F"/>
    <w:rsid w:val="00D10151"/>
    <w:rsid w:val="00D10C74"/>
    <w:rsid w:val="00D12A89"/>
    <w:rsid w:val="00D12D29"/>
    <w:rsid w:val="00D13C4C"/>
    <w:rsid w:val="00D13F88"/>
    <w:rsid w:val="00D1417D"/>
    <w:rsid w:val="00D15989"/>
    <w:rsid w:val="00D15C03"/>
    <w:rsid w:val="00D1702E"/>
    <w:rsid w:val="00D17A73"/>
    <w:rsid w:val="00D210B9"/>
    <w:rsid w:val="00D21F59"/>
    <w:rsid w:val="00D22219"/>
    <w:rsid w:val="00D2466D"/>
    <w:rsid w:val="00D26277"/>
    <w:rsid w:val="00D26BF2"/>
    <w:rsid w:val="00D27FB2"/>
    <w:rsid w:val="00D31F6D"/>
    <w:rsid w:val="00D3497B"/>
    <w:rsid w:val="00D34B2F"/>
    <w:rsid w:val="00D36A5C"/>
    <w:rsid w:val="00D36F9C"/>
    <w:rsid w:val="00D432FB"/>
    <w:rsid w:val="00D44B6F"/>
    <w:rsid w:val="00D4535B"/>
    <w:rsid w:val="00D4559B"/>
    <w:rsid w:val="00D45FD0"/>
    <w:rsid w:val="00D46E7D"/>
    <w:rsid w:val="00D50773"/>
    <w:rsid w:val="00D50A60"/>
    <w:rsid w:val="00D50D60"/>
    <w:rsid w:val="00D51378"/>
    <w:rsid w:val="00D54136"/>
    <w:rsid w:val="00D5579D"/>
    <w:rsid w:val="00D56484"/>
    <w:rsid w:val="00D57A81"/>
    <w:rsid w:val="00D606EE"/>
    <w:rsid w:val="00D61D87"/>
    <w:rsid w:val="00D624A8"/>
    <w:rsid w:val="00D62A4B"/>
    <w:rsid w:val="00D639E4"/>
    <w:rsid w:val="00D644D1"/>
    <w:rsid w:val="00D66184"/>
    <w:rsid w:val="00D66E27"/>
    <w:rsid w:val="00D675CF"/>
    <w:rsid w:val="00D70C04"/>
    <w:rsid w:val="00D713F7"/>
    <w:rsid w:val="00D7166D"/>
    <w:rsid w:val="00D7221A"/>
    <w:rsid w:val="00D72501"/>
    <w:rsid w:val="00D73651"/>
    <w:rsid w:val="00D73CE0"/>
    <w:rsid w:val="00D7429F"/>
    <w:rsid w:val="00D80D7C"/>
    <w:rsid w:val="00D83022"/>
    <w:rsid w:val="00D83589"/>
    <w:rsid w:val="00D84F51"/>
    <w:rsid w:val="00D8512C"/>
    <w:rsid w:val="00D86CBC"/>
    <w:rsid w:val="00D8749B"/>
    <w:rsid w:val="00D91461"/>
    <w:rsid w:val="00D956E2"/>
    <w:rsid w:val="00DA0B25"/>
    <w:rsid w:val="00DA17BF"/>
    <w:rsid w:val="00DA1B78"/>
    <w:rsid w:val="00DA22FD"/>
    <w:rsid w:val="00DA3250"/>
    <w:rsid w:val="00DA4B95"/>
    <w:rsid w:val="00DA54DF"/>
    <w:rsid w:val="00DA64A3"/>
    <w:rsid w:val="00DB17CB"/>
    <w:rsid w:val="00DB24E5"/>
    <w:rsid w:val="00DB2D2C"/>
    <w:rsid w:val="00DB5AFE"/>
    <w:rsid w:val="00DB751B"/>
    <w:rsid w:val="00DB7D09"/>
    <w:rsid w:val="00DC00F9"/>
    <w:rsid w:val="00DC0162"/>
    <w:rsid w:val="00DC14F3"/>
    <w:rsid w:val="00DC2C0E"/>
    <w:rsid w:val="00DC33E7"/>
    <w:rsid w:val="00DC37CF"/>
    <w:rsid w:val="00DC4226"/>
    <w:rsid w:val="00DC5CA8"/>
    <w:rsid w:val="00DC5CF7"/>
    <w:rsid w:val="00DC6478"/>
    <w:rsid w:val="00DC7F63"/>
    <w:rsid w:val="00DD3B97"/>
    <w:rsid w:val="00DD4378"/>
    <w:rsid w:val="00DD47B7"/>
    <w:rsid w:val="00DD4FCA"/>
    <w:rsid w:val="00DD679B"/>
    <w:rsid w:val="00DE185B"/>
    <w:rsid w:val="00DE5B3E"/>
    <w:rsid w:val="00DE7109"/>
    <w:rsid w:val="00DF050F"/>
    <w:rsid w:val="00DF1207"/>
    <w:rsid w:val="00DF15A9"/>
    <w:rsid w:val="00DF226D"/>
    <w:rsid w:val="00DF3136"/>
    <w:rsid w:val="00DF40DA"/>
    <w:rsid w:val="00DF54EB"/>
    <w:rsid w:val="00E00A60"/>
    <w:rsid w:val="00E01786"/>
    <w:rsid w:val="00E0227E"/>
    <w:rsid w:val="00E02662"/>
    <w:rsid w:val="00E04426"/>
    <w:rsid w:val="00E05353"/>
    <w:rsid w:val="00E12294"/>
    <w:rsid w:val="00E13D5B"/>
    <w:rsid w:val="00E14D98"/>
    <w:rsid w:val="00E20D38"/>
    <w:rsid w:val="00E22107"/>
    <w:rsid w:val="00E2218E"/>
    <w:rsid w:val="00E22815"/>
    <w:rsid w:val="00E231E9"/>
    <w:rsid w:val="00E239F2"/>
    <w:rsid w:val="00E246BD"/>
    <w:rsid w:val="00E260EF"/>
    <w:rsid w:val="00E26536"/>
    <w:rsid w:val="00E265A2"/>
    <w:rsid w:val="00E27042"/>
    <w:rsid w:val="00E2705F"/>
    <w:rsid w:val="00E272ED"/>
    <w:rsid w:val="00E27AC2"/>
    <w:rsid w:val="00E3006A"/>
    <w:rsid w:val="00E30344"/>
    <w:rsid w:val="00E3236C"/>
    <w:rsid w:val="00E33713"/>
    <w:rsid w:val="00E33AE0"/>
    <w:rsid w:val="00E34950"/>
    <w:rsid w:val="00E3495C"/>
    <w:rsid w:val="00E34BD1"/>
    <w:rsid w:val="00E3563F"/>
    <w:rsid w:val="00E357CE"/>
    <w:rsid w:val="00E367CB"/>
    <w:rsid w:val="00E37C2E"/>
    <w:rsid w:val="00E4299E"/>
    <w:rsid w:val="00E42A80"/>
    <w:rsid w:val="00E44A41"/>
    <w:rsid w:val="00E45B54"/>
    <w:rsid w:val="00E50D26"/>
    <w:rsid w:val="00E50FC4"/>
    <w:rsid w:val="00E510A4"/>
    <w:rsid w:val="00E51D5A"/>
    <w:rsid w:val="00E523A0"/>
    <w:rsid w:val="00E532D6"/>
    <w:rsid w:val="00E568CB"/>
    <w:rsid w:val="00E57D3F"/>
    <w:rsid w:val="00E60589"/>
    <w:rsid w:val="00E6189C"/>
    <w:rsid w:val="00E64698"/>
    <w:rsid w:val="00E64A5E"/>
    <w:rsid w:val="00E671B1"/>
    <w:rsid w:val="00E70201"/>
    <w:rsid w:val="00E70966"/>
    <w:rsid w:val="00E72B96"/>
    <w:rsid w:val="00E737E6"/>
    <w:rsid w:val="00E75C56"/>
    <w:rsid w:val="00E80ADA"/>
    <w:rsid w:val="00E82A1E"/>
    <w:rsid w:val="00E82FAD"/>
    <w:rsid w:val="00E84751"/>
    <w:rsid w:val="00E85155"/>
    <w:rsid w:val="00E852EF"/>
    <w:rsid w:val="00E868B0"/>
    <w:rsid w:val="00E87018"/>
    <w:rsid w:val="00E87D0E"/>
    <w:rsid w:val="00E87D4C"/>
    <w:rsid w:val="00E9073B"/>
    <w:rsid w:val="00E91695"/>
    <w:rsid w:val="00E921D0"/>
    <w:rsid w:val="00E936B8"/>
    <w:rsid w:val="00E93CA8"/>
    <w:rsid w:val="00E95F0E"/>
    <w:rsid w:val="00EA09E9"/>
    <w:rsid w:val="00EA7754"/>
    <w:rsid w:val="00EA7EBA"/>
    <w:rsid w:val="00EA7ECB"/>
    <w:rsid w:val="00EB15D2"/>
    <w:rsid w:val="00EB2452"/>
    <w:rsid w:val="00EB27FD"/>
    <w:rsid w:val="00EB2E91"/>
    <w:rsid w:val="00EB3781"/>
    <w:rsid w:val="00EB4413"/>
    <w:rsid w:val="00EB4964"/>
    <w:rsid w:val="00EB5DFE"/>
    <w:rsid w:val="00EB6566"/>
    <w:rsid w:val="00EB65E2"/>
    <w:rsid w:val="00EB695A"/>
    <w:rsid w:val="00EC0E2D"/>
    <w:rsid w:val="00EC4A9A"/>
    <w:rsid w:val="00EC5D25"/>
    <w:rsid w:val="00EC6947"/>
    <w:rsid w:val="00EC74BC"/>
    <w:rsid w:val="00ED27FD"/>
    <w:rsid w:val="00ED3361"/>
    <w:rsid w:val="00ED4D8E"/>
    <w:rsid w:val="00ED634D"/>
    <w:rsid w:val="00ED7480"/>
    <w:rsid w:val="00EE0793"/>
    <w:rsid w:val="00EE1853"/>
    <w:rsid w:val="00EE1D28"/>
    <w:rsid w:val="00EE1E9D"/>
    <w:rsid w:val="00EE25ED"/>
    <w:rsid w:val="00EE2D20"/>
    <w:rsid w:val="00EE411C"/>
    <w:rsid w:val="00EE4FCB"/>
    <w:rsid w:val="00EE5502"/>
    <w:rsid w:val="00EE6AD6"/>
    <w:rsid w:val="00EE7861"/>
    <w:rsid w:val="00EF010E"/>
    <w:rsid w:val="00EF0137"/>
    <w:rsid w:val="00EF0EC3"/>
    <w:rsid w:val="00EF189E"/>
    <w:rsid w:val="00EF32A2"/>
    <w:rsid w:val="00EF46FA"/>
    <w:rsid w:val="00EF5151"/>
    <w:rsid w:val="00EF5BD7"/>
    <w:rsid w:val="00EF5ED4"/>
    <w:rsid w:val="00EF6473"/>
    <w:rsid w:val="00EF6F59"/>
    <w:rsid w:val="00F00D06"/>
    <w:rsid w:val="00F0171B"/>
    <w:rsid w:val="00F01D3E"/>
    <w:rsid w:val="00F01F28"/>
    <w:rsid w:val="00F0430B"/>
    <w:rsid w:val="00F0658A"/>
    <w:rsid w:val="00F10F90"/>
    <w:rsid w:val="00F1298E"/>
    <w:rsid w:val="00F159D8"/>
    <w:rsid w:val="00F20664"/>
    <w:rsid w:val="00F209E5"/>
    <w:rsid w:val="00F20CEF"/>
    <w:rsid w:val="00F24F29"/>
    <w:rsid w:val="00F25080"/>
    <w:rsid w:val="00F25CAB"/>
    <w:rsid w:val="00F26F19"/>
    <w:rsid w:val="00F30940"/>
    <w:rsid w:val="00F30FE4"/>
    <w:rsid w:val="00F310B0"/>
    <w:rsid w:val="00F3354D"/>
    <w:rsid w:val="00F34342"/>
    <w:rsid w:val="00F35CA0"/>
    <w:rsid w:val="00F360BA"/>
    <w:rsid w:val="00F3631C"/>
    <w:rsid w:val="00F36C65"/>
    <w:rsid w:val="00F37B0B"/>
    <w:rsid w:val="00F40060"/>
    <w:rsid w:val="00F41881"/>
    <w:rsid w:val="00F42353"/>
    <w:rsid w:val="00F43A94"/>
    <w:rsid w:val="00F44A9A"/>
    <w:rsid w:val="00F46AF5"/>
    <w:rsid w:val="00F5053D"/>
    <w:rsid w:val="00F507F5"/>
    <w:rsid w:val="00F544A5"/>
    <w:rsid w:val="00F54556"/>
    <w:rsid w:val="00F54BF2"/>
    <w:rsid w:val="00F56FF4"/>
    <w:rsid w:val="00F611B5"/>
    <w:rsid w:val="00F611E7"/>
    <w:rsid w:val="00F614CB"/>
    <w:rsid w:val="00F61C82"/>
    <w:rsid w:val="00F6296F"/>
    <w:rsid w:val="00F62DFB"/>
    <w:rsid w:val="00F6344F"/>
    <w:rsid w:val="00F6372D"/>
    <w:rsid w:val="00F6440B"/>
    <w:rsid w:val="00F65F07"/>
    <w:rsid w:val="00F663FE"/>
    <w:rsid w:val="00F67E6C"/>
    <w:rsid w:val="00F71AB0"/>
    <w:rsid w:val="00F71B86"/>
    <w:rsid w:val="00F71B94"/>
    <w:rsid w:val="00F72452"/>
    <w:rsid w:val="00F75D16"/>
    <w:rsid w:val="00F80F7C"/>
    <w:rsid w:val="00F822DF"/>
    <w:rsid w:val="00F83744"/>
    <w:rsid w:val="00F865D6"/>
    <w:rsid w:val="00F86B72"/>
    <w:rsid w:val="00F874DD"/>
    <w:rsid w:val="00F8790E"/>
    <w:rsid w:val="00F902FE"/>
    <w:rsid w:val="00F92893"/>
    <w:rsid w:val="00F92C29"/>
    <w:rsid w:val="00F93031"/>
    <w:rsid w:val="00F948F3"/>
    <w:rsid w:val="00F94EF2"/>
    <w:rsid w:val="00F9511C"/>
    <w:rsid w:val="00F96B81"/>
    <w:rsid w:val="00F970E2"/>
    <w:rsid w:val="00F973C3"/>
    <w:rsid w:val="00F97A65"/>
    <w:rsid w:val="00FA0E0D"/>
    <w:rsid w:val="00FA3BE5"/>
    <w:rsid w:val="00FA7F7F"/>
    <w:rsid w:val="00FB03AF"/>
    <w:rsid w:val="00FB074C"/>
    <w:rsid w:val="00FB0DB0"/>
    <w:rsid w:val="00FB131C"/>
    <w:rsid w:val="00FB1EEB"/>
    <w:rsid w:val="00FB2138"/>
    <w:rsid w:val="00FB4075"/>
    <w:rsid w:val="00FB4568"/>
    <w:rsid w:val="00FB5D82"/>
    <w:rsid w:val="00FB7D41"/>
    <w:rsid w:val="00FC23B9"/>
    <w:rsid w:val="00FC376D"/>
    <w:rsid w:val="00FC378F"/>
    <w:rsid w:val="00FC3A50"/>
    <w:rsid w:val="00FC5E7E"/>
    <w:rsid w:val="00FC7D27"/>
    <w:rsid w:val="00FC7FF0"/>
    <w:rsid w:val="00FD076B"/>
    <w:rsid w:val="00FD1FA4"/>
    <w:rsid w:val="00FD2951"/>
    <w:rsid w:val="00FD4538"/>
    <w:rsid w:val="00FD53A7"/>
    <w:rsid w:val="00FD59EE"/>
    <w:rsid w:val="00FE00CB"/>
    <w:rsid w:val="00FE179B"/>
    <w:rsid w:val="00FE1E76"/>
    <w:rsid w:val="00FE2E08"/>
    <w:rsid w:val="00FE409A"/>
    <w:rsid w:val="00FF0D0E"/>
    <w:rsid w:val="00FF16C4"/>
    <w:rsid w:val="00FF4D27"/>
    <w:rsid w:val="00FF5CE5"/>
    <w:rsid w:val="00FF7E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830783"/>
  <w15:docId w15:val="{8D77A1D0-7B70-7D41-8493-C3060E92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9F2"/>
    <w:pPr>
      <w:bidi/>
    </w:pPr>
    <w:rPr>
      <w:rFonts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rsid w:val="006A340B"/>
    <w:pPr>
      <w:bidi w:val="0"/>
      <w:spacing w:before="100" w:beforeAutospacing="1" w:after="100" w:afterAutospacing="1"/>
    </w:pPr>
    <w:rPr>
      <w:rFonts w:ascii="Arial" w:hAnsi="Arial" w:cs="Arial"/>
      <w:sz w:val="21"/>
      <w:szCs w:val="21"/>
    </w:rPr>
  </w:style>
  <w:style w:type="character" w:styleId="a3">
    <w:name w:val="Strong"/>
    <w:basedOn w:val="a0"/>
    <w:uiPriority w:val="99"/>
    <w:qFormat/>
    <w:rsid w:val="006A340B"/>
    <w:rPr>
      <w:rFonts w:cs="Times New Roman"/>
      <w:b/>
      <w:bCs/>
    </w:rPr>
  </w:style>
  <w:style w:type="paragraph" w:styleId="a4">
    <w:name w:val="footer"/>
    <w:basedOn w:val="a"/>
    <w:link w:val="a5"/>
    <w:uiPriority w:val="99"/>
    <w:rsid w:val="00E239F2"/>
    <w:pPr>
      <w:tabs>
        <w:tab w:val="center" w:pos="4153"/>
        <w:tab w:val="right" w:pos="8306"/>
      </w:tabs>
    </w:pPr>
  </w:style>
  <w:style w:type="character" w:customStyle="1" w:styleId="a5">
    <w:name w:val="כותרת תחתונה תו"/>
    <w:basedOn w:val="a0"/>
    <w:link w:val="a4"/>
    <w:uiPriority w:val="99"/>
    <w:semiHidden/>
    <w:rsid w:val="00202033"/>
    <w:rPr>
      <w:rFonts w:cs="David"/>
      <w:sz w:val="24"/>
      <w:szCs w:val="24"/>
    </w:rPr>
  </w:style>
  <w:style w:type="character" w:styleId="a6">
    <w:name w:val="page number"/>
    <w:basedOn w:val="a0"/>
    <w:uiPriority w:val="99"/>
    <w:rsid w:val="00E239F2"/>
    <w:rPr>
      <w:rFonts w:cs="Times New Roman"/>
    </w:rPr>
  </w:style>
  <w:style w:type="paragraph" w:styleId="a7">
    <w:name w:val="Balloon Text"/>
    <w:basedOn w:val="a"/>
    <w:link w:val="a8"/>
    <w:uiPriority w:val="99"/>
    <w:semiHidden/>
    <w:rsid w:val="009434D8"/>
    <w:rPr>
      <w:rFonts w:ascii="Tahoma" w:hAnsi="Tahoma" w:cs="Tahoma"/>
      <w:sz w:val="16"/>
      <w:szCs w:val="16"/>
    </w:rPr>
  </w:style>
  <w:style w:type="character" w:customStyle="1" w:styleId="a8">
    <w:name w:val="טקסט בלונים תו"/>
    <w:basedOn w:val="a0"/>
    <w:link w:val="a7"/>
    <w:uiPriority w:val="99"/>
    <w:semiHidden/>
    <w:rsid w:val="00202033"/>
    <w:rPr>
      <w:sz w:val="0"/>
      <w:szCs w:val="0"/>
    </w:rPr>
  </w:style>
  <w:style w:type="paragraph" w:styleId="a9">
    <w:name w:val="List Paragraph"/>
    <w:basedOn w:val="a"/>
    <w:uiPriority w:val="34"/>
    <w:qFormat/>
    <w:rsid w:val="003723C5"/>
    <w:pPr>
      <w:ind w:left="720"/>
      <w:contextualSpacing/>
    </w:pPr>
  </w:style>
  <w:style w:type="character" w:customStyle="1" w:styleId="il">
    <w:name w:val="il"/>
    <w:basedOn w:val="a0"/>
    <w:rsid w:val="0085743E"/>
  </w:style>
  <w:style w:type="character" w:customStyle="1" w:styleId="apple-converted-space">
    <w:name w:val="apple-converted-space"/>
    <w:basedOn w:val="a0"/>
    <w:rsid w:val="00857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07857">
      <w:bodyDiv w:val="1"/>
      <w:marLeft w:val="0"/>
      <w:marRight w:val="0"/>
      <w:marTop w:val="0"/>
      <w:marBottom w:val="0"/>
      <w:divBdr>
        <w:top w:val="none" w:sz="0" w:space="0" w:color="auto"/>
        <w:left w:val="none" w:sz="0" w:space="0" w:color="auto"/>
        <w:bottom w:val="none" w:sz="0" w:space="0" w:color="auto"/>
        <w:right w:val="none" w:sz="0" w:space="0" w:color="auto"/>
      </w:divBdr>
      <w:divsChild>
        <w:div w:id="1027366135">
          <w:marLeft w:val="0"/>
          <w:marRight w:val="0"/>
          <w:marTop w:val="0"/>
          <w:marBottom w:val="0"/>
          <w:divBdr>
            <w:top w:val="none" w:sz="0" w:space="0" w:color="auto"/>
            <w:left w:val="none" w:sz="0" w:space="0" w:color="auto"/>
            <w:bottom w:val="none" w:sz="0" w:space="0" w:color="auto"/>
            <w:right w:val="none" w:sz="0" w:space="0" w:color="auto"/>
          </w:divBdr>
          <w:divsChild>
            <w:div w:id="1711757763">
              <w:marLeft w:val="0"/>
              <w:marRight w:val="0"/>
              <w:marTop w:val="0"/>
              <w:marBottom w:val="0"/>
              <w:divBdr>
                <w:top w:val="none" w:sz="0" w:space="0" w:color="auto"/>
                <w:left w:val="none" w:sz="0" w:space="0" w:color="auto"/>
                <w:bottom w:val="none" w:sz="0" w:space="0" w:color="auto"/>
                <w:right w:val="none" w:sz="0" w:space="0" w:color="auto"/>
              </w:divBdr>
              <w:divsChild>
                <w:div w:id="738212023">
                  <w:marLeft w:val="0"/>
                  <w:marRight w:val="0"/>
                  <w:marTop w:val="0"/>
                  <w:marBottom w:val="0"/>
                  <w:divBdr>
                    <w:top w:val="none" w:sz="0" w:space="0" w:color="auto"/>
                    <w:left w:val="none" w:sz="0" w:space="0" w:color="auto"/>
                    <w:bottom w:val="none" w:sz="0" w:space="0" w:color="auto"/>
                    <w:right w:val="none" w:sz="0" w:space="0" w:color="auto"/>
                  </w:divBdr>
                  <w:divsChild>
                    <w:div w:id="838929637">
                      <w:marLeft w:val="0"/>
                      <w:marRight w:val="0"/>
                      <w:marTop w:val="0"/>
                      <w:marBottom w:val="0"/>
                      <w:divBdr>
                        <w:top w:val="none" w:sz="0" w:space="0" w:color="auto"/>
                        <w:left w:val="none" w:sz="0" w:space="0" w:color="auto"/>
                        <w:bottom w:val="none" w:sz="0" w:space="0" w:color="auto"/>
                        <w:right w:val="none" w:sz="0" w:space="0" w:color="auto"/>
                      </w:divBdr>
                      <w:divsChild>
                        <w:div w:id="1258059916">
                          <w:marLeft w:val="0"/>
                          <w:marRight w:val="0"/>
                          <w:marTop w:val="0"/>
                          <w:marBottom w:val="0"/>
                          <w:divBdr>
                            <w:top w:val="none" w:sz="0" w:space="0" w:color="auto"/>
                            <w:left w:val="none" w:sz="0" w:space="0" w:color="auto"/>
                            <w:bottom w:val="none" w:sz="0" w:space="0" w:color="auto"/>
                            <w:right w:val="none" w:sz="0" w:space="0" w:color="auto"/>
                          </w:divBdr>
                          <w:divsChild>
                            <w:div w:id="88082121">
                              <w:marLeft w:val="0"/>
                              <w:marRight w:val="0"/>
                              <w:marTop w:val="0"/>
                              <w:marBottom w:val="0"/>
                              <w:divBdr>
                                <w:top w:val="none" w:sz="0" w:space="0" w:color="auto"/>
                                <w:left w:val="none" w:sz="0" w:space="0" w:color="auto"/>
                                <w:bottom w:val="none" w:sz="0" w:space="0" w:color="auto"/>
                                <w:right w:val="none" w:sz="0" w:space="0" w:color="auto"/>
                              </w:divBdr>
                              <w:divsChild>
                                <w:div w:id="2137213544">
                                  <w:marLeft w:val="0"/>
                                  <w:marRight w:val="0"/>
                                  <w:marTop w:val="0"/>
                                  <w:marBottom w:val="0"/>
                                  <w:divBdr>
                                    <w:top w:val="none" w:sz="0" w:space="0" w:color="auto"/>
                                    <w:left w:val="none" w:sz="0" w:space="0" w:color="auto"/>
                                    <w:bottom w:val="none" w:sz="0" w:space="0" w:color="auto"/>
                                    <w:right w:val="none" w:sz="0" w:space="0" w:color="auto"/>
                                  </w:divBdr>
                                  <w:divsChild>
                                    <w:div w:id="989671410">
                                      <w:marLeft w:val="0"/>
                                      <w:marRight w:val="0"/>
                                      <w:marTop w:val="0"/>
                                      <w:marBottom w:val="0"/>
                                      <w:divBdr>
                                        <w:top w:val="none" w:sz="0" w:space="0" w:color="auto"/>
                                        <w:left w:val="none" w:sz="0" w:space="0" w:color="auto"/>
                                        <w:bottom w:val="none" w:sz="0" w:space="0" w:color="auto"/>
                                        <w:right w:val="none" w:sz="0" w:space="0" w:color="auto"/>
                                      </w:divBdr>
                                      <w:divsChild>
                                        <w:div w:id="289752684">
                                          <w:marLeft w:val="0"/>
                                          <w:marRight w:val="0"/>
                                          <w:marTop w:val="0"/>
                                          <w:marBottom w:val="0"/>
                                          <w:divBdr>
                                            <w:top w:val="none" w:sz="0" w:space="0" w:color="auto"/>
                                            <w:left w:val="none" w:sz="0" w:space="0" w:color="auto"/>
                                            <w:bottom w:val="none" w:sz="0" w:space="0" w:color="auto"/>
                                            <w:right w:val="none" w:sz="0" w:space="0" w:color="auto"/>
                                          </w:divBdr>
                                          <w:divsChild>
                                            <w:div w:id="434248790">
                                              <w:marLeft w:val="0"/>
                                              <w:marRight w:val="0"/>
                                              <w:marTop w:val="0"/>
                                              <w:marBottom w:val="0"/>
                                              <w:divBdr>
                                                <w:top w:val="single" w:sz="12" w:space="2" w:color="FFFFCC"/>
                                                <w:left w:val="single" w:sz="12" w:space="0" w:color="FFFFCC"/>
                                                <w:bottom w:val="single" w:sz="12" w:space="2" w:color="FFFFCC"/>
                                                <w:right w:val="single" w:sz="12" w:space="2" w:color="FFFFCC"/>
                                              </w:divBdr>
                                              <w:divsChild>
                                                <w:div w:id="522673509">
                                                  <w:marLeft w:val="0"/>
                                                  <w:marRight w:val="0"/>
                                                  <w:marTop w:val="0"/>
                                                  <w:marBottom w:val="0"/>
                                                  <w:divBdr>
                                                    <w:top w:val="none" w:sz="0" w:space="0" w:color="auto"/>
                                                    <w:left w:val="none" w:sz="0" w:space="0" w:color="auto"/>
                                                    <w:bottom w:val="none" w:sz="0" w:space="0" w:color="auto"/>
                                                    <w:right w:val="none" w:sz="0" w:space="0" w:color="auto"/>
                                                  </w:divBdr>
                                                  <w:divsChild>
                                                    <w:div w:id="1924606893">
                                                      <w:marLeft w:val="0"/>
                                                      <w:marRight w:val="0"/>
                                                      <w:marTop w:val="0"/>
                                                      <w:marBottom w:val="0"/>
                                                      <w:divBdr>
                                                        <w:top w:val="none" w:sz="0" w:space="0" w:color="auto"/>
                                                        <w:left w:val="none" w:sz="0" w:space="0" w:color="auto"/>
                                                        <w:bottom w:val="none" w:sz="0" w:space="0" w:color="auto"/>
                                                        <w:right w:val="none" w:sz="0" w:space="0" w:color="auto"/>
                                                      </w:divBdr>
                                                      <w:divsChild>
                                                        <w:div w:id="626011085">
                                                          <w:marLeft w:val="0"/>
                                                          <w:marRight w:val="0"/>
                                                          <w:marTop w:val="0"/>
                                                          <w:marBottom w:val="0"/>
                                                          <w:divBdr>
                                                            <w:top w:val="none" w:sz="0" w:space="0" w:color="auto"/>
                                                            <w:left w:val="none" w:sz="0" w:space="0" w:color="auto"/>
                                                            <w:bottom w:val="none" w:sz="0" w:space="0" w:color="auto"/>
                                                            <w:right w:val="none" w:sz="0" w:space="0" w:color="auto"/>
                                                          </w:divBdr>
                                                          <w:divsChild>
                                                            <w:div w:id="1438985507">
                                                              <w:marLeft w:val="0"/>
                                                              <w:marRight w:val="0"/>
                                                              <w:marTop w:val="0"/>
                                                              <w:marBottom w:val="0"/>
                                                              <w:divBdr>
                                                                <w:top w:val="none" w:sz="0" w:space="0" w:color="auto"/>
                                                                <w:left w:val="none" w:sz="0" w:space="0" w:color="auto"/>
                                                                <w:bottom w:val="none" w:sz="0" w:space="0" w:color="auto"/>
                                                                <w:right w:val="none" w:sz="0" w:space="0" w:color="auto"/>
                                                              </w:divBdr>
                                                              <w:divsChild>
                                                                <w:div w:id="1670518000">
                                                                  <w:marLeft w:val="0"/>
                                                                  <w:marRight w:val="0"/>
                                                                  <w:marTop w:val="0"/>
                                                                  <w:marBottom w:val="0"/>
                                                                  <w:divBdr>
                                                                    <w:top w:val="none" w:sz="0" w:space="0" w:color="auto"/>
                                                                    <w:left w:val="none" w:sz="0" w:space="0" w:color="auto"/>
                                                                    <w:bottom w:val="none" w:sz="0" w:space="0" w:color="auto"/>
                                                                    <w:right w:val="none" w:sz="0" w:space="0" w:color="auto"/>
                                                                  </w:divBdr>
                                                                  <w:divsChild>
                                                                    <w:div w:id="2129657898">
                                                                      <w:marLeft w:val="0"/>
                                                                      <w:marRight w:val="0"/>
                                                                      <w:marTop w:val="0"/>
                                                                      <w:marBottom w:val="0"/>
                                                                      <w:divBdr>
                                                                        <w:top w:val="none" w:sz="0" w:space="0" w:color="auto"/>
                                                                        <w:left w:val="none" w:sz="0" w:space="0" w:color="auto"/>
                                                                        <w:bottom w:val="none" w:sz="0" w:space="0" w:color="auto"/>
                                                                        <w:right w:val="none" w:sz="0" w:space="0" w:color="auto"/>
                                                                      </w:divBdr>
                                                                      <w:divsChild>
                                                                        <w:div w:id="1357776903">
                                                                          <w:marLeft w:val="0"/>
                                                                          <w:marRight w:val="0"/>
                                                                          <w:marTop w:val="0"/>
                                                                          <w:marBottom w:val="0"/>
                                                                          <w:divBdr>
                                                                            <w:top w:val="none" w:sz="0" w:space="0" w:color="auto"/>
                                                                            <w:left w:val="none" w:sz="0" w:space="0" w:color="auto"/>
                                                                            <w:bottom w:val="none" w:sz="0" w:space="0" w:color="auto"/>
                                                                            <w:right w:val="none" w:sz="0" w:space="0" w:color="auto"/>
                                                                          </w:divBdr>
                                                                          <w:divsChild>
                                                                            <w:div w:id="237909158">
                                                                              <w:marLeft w:val="0"/>
                                                                              <w:marRight w:val="0"/>
                                                                              <w:marTop w:val="0"/>
                                                                              <w:marBottom w:val="0"/>
                                                                              <w:divBdr>
                                                                                <w:top w:val="none" w:sz="0" w:space="0" w:color="auto"/>
                                                                                <w:left w:val="none" w:sz="0" w:space="0" w:color="auto"/>
                                                                                <w:bottom w:val="none" w:sz="0" w:space="0" w:color="auto"/>
                                                                                <w:right w:val="none" w:sz="0" w:space="0" w:color="auto"/>
                                                                              </w:divBdr>
                                                                              <w:divsChild>
                                                                                <w:div w:id="251820001">
                                                                                  <w:marLeft w:val="0"/>
                                                                                  <w:marRight w:val="0"/>
                                                                                  <w:marTop w:val="0"/>
                                                                                  <w:marBottom w:val="0"/>
                                                                                  <w:divBdr>
                                                                                    <w:top w:val="none" w:sz="0" w:space="0" w:color="auto"/>
                                                                                    <w:left w:val="none" w:sz="0" w:space="0" w:color="auto"/>
                                                                                    <w:bottom w:val="none" w:sz="0" w:space="0" w:color="auto"/>
                                                                                    <w:right w:val="none" w:sz="0" w:space="0" w:color="auto"/>
                                                                                  </w:divBdr>
                                                                                  <w:divsChild>
                                                                                    <w:div w:id="1627003673">
                                                                                      <w:marLeft w:val="0"/>
                                                                                      <w:marRight w:val="0"/>
                                                                                      <w:marTop w:val="0"/>
                                                                                      <w:marBottom w:val="0"/>
                                                                                      <w:divBdr>
                                                                                        <w:top w:val="none" w:sz="0" w:space="0" w:color="auto"/>
                                                                                        <w:left w:val="none" w:sz="0" w:space="0" w:color="auto"/>
                                                                                        <w:bottom w:val="none" w:sz="0" w:space="0" w:color="auto"/>
                                                                                        <w:right w:val="none" w:sz="0" w:space="0" w:color="auto"/>
                                                                                      </w:divBdr>
                                                                                      <w:divsChild>
                                                                                        <w:div w:id="1874658867">
                                                                                          <w:marLeft w:val="120"/>
                                                                                          <w:marRight w:val="0"/>
                                                                                          <w:marTop w:val="0"/>
                                                                                          <w:marBottom w:val="150"/>
                                                                                          <w:divBdr>
                                                                                            <w:top w:val="single" w:sz="2" w:space="0" w:color="EFEFEF"/>
                                                                                            <w:left w:val="single" w:sz="6" w:space="0" w:color="EFEFEF"/>
                                                                                            <w:bottom w:val="single" w:sz="6" w:space="0" w:color="E2E2E2"/>
                                                                                            <w:right w:val="single" w:sz="6" w:space="0" w:color="EFEFEF"/>
                                                                                          </w:divBdr>
                                                                                          <w:divsChild>
                                                                                            <w:div w:id="2083873341">
                                                                                              <w:marLeft w:val="0"/>
                                                                                              <w:marRight w:val="0"/>
                                                                                              <w:marTop w:val="0"/>
                                                                                              <w:marBottom w:val="0"/>
                                                                                              <w:divBdr>
                                                                                                <w:top w:val="none" w:sz="0" w:space="0" w:color="auto"/>
                                                                                                <w:left w:val="none" w:sz="0" w:space="0" w:color="auto"/>
                                                                                                <w:bottom w:val="none" w:sz="0" w:space="0" w:color="auto"/>
                                                                                                <w:right w:val="none" w:sz="0" w:space="0" w:color="auto"/>
                                                                                              </w:divBdr>
                                                                                              <w:divsChild>
                                                                                                <w:div w:id="2066442697">
                                                                                                  <w:marLeft w:val="0"/>
                                                                                                  <w:marRight w:val="0"/>
                                                                                                  <w:marTop w:val="0"/>
                                                                                                  <w:marBottom w:val="0"/>
                                                                                                  <w:divBdr>
                                                                                                    <w:top w:val="none" w:sz="0" w:space="0" w:color="auto"/>
                                                                                                    <w:left w:val="none" w:sz="0" w:space="0" w:color="auto"/>
                                                                                                    <w:bottom w:val="none" w:sz="0" w:space="0" w:color="auto"/>
                                                                                                    <w:right w:val="none" w:sz="0" w:space="0" w:color="auto"/>
                                                                                                  </w:divBdr>
                                                                                                  <w:divsChild>
                                                                                                    <w:div w:id="1801220664">
                                                                                                      <w:marLeft w:val="0"/>
                                                                                                      <w:marRight w:val="0"/>
                                                                                                      <w:marTop w:val="0"/>
                                                                                                      <w:marBottom w:val="0"/>
                                                                                                      <w:divBdr>
                                                                                                        <w:top w:val="none" w:sz="0" w:space="0" w:color="auto"/>
                                                                                                        <w:left w:val="none" w:sz="0" w:space="0" w:color="auto"/>
                                                                                                        <w:bottom w:val="none" w:sz="0" w:space="0" w:color="auto"/>
                                                                                                        <w:right w:val="none" w:sz="0" w:space="0" w:color="auto"/>
                                                                                                      </w:divBdr>
                                                                                                      <w:divsChild>
                                                                                                        <w:div w:id="749423110">
                                                                                                          <w:marLeft w:val="0"/>
                                                                                                          <w:marRight w:val="0"/>
                                                                                                          <w:marTop w:val="0"/>
                                                                                                          <w:marBottom w:val="0"/>
                                                                                                          <w:divBdr>
                                                                                                            <w:top w:val="none" w:sz="0" w:space="0" w:color="auto"/>
                                                                                                            <w:left w:val="none" w:sz="0" w:space="0" w:color="auto"/>
                                                                                                            <w:bottom w:val="none" w:sz="0" w:space="0" w:color="auto"/>
                                                                                                            <w:right w:val="none" w:sz="0" w:space="0" w:color="auto"/>
                                                                                                          </w:divBdr>
                                                                                                          <w:divsChild>
                                                                                                            <w:div w:id="588660832">
                                                                                                              <w:marLeft w:val="0"/>
                                                                                                              <w:marRight w:val="0"/>
                                                                                                              <w:marTop w:val="0"/>
                                                                                                              <w:marBottom w:val="0"/>
                                                                                                              <w:divBdr>
                                                                                                                <w:top w:val="none" w:sz="0" w:space="0" w:color="auto"/>
                                                                                                                <w:left w:val="none" w:sz="0" w:space="0" w:color="auto"/>
                                                                                                                <w:bottom w:val="none" w:sz="0" w:space="0" w:color="auto"/>
                                                                                                                <w:right w:val="none" w:sz="0" w:space="0" w:color="auto"/>
                                                                                                              </w:divBdr>
                                                                                                              <w:divsChild>
                                                                                                                <w:div w:id="298921644">
                                                                                                                  <w:marLeft w:val="0"/>
                                                                                                                  <w:marRight w:val="0"/>
                                                                                                                  <w:marTop w:val="0"/>
                                                                                                                  <w:marBottom w:val="0"/>
                                                                                                                  <w:divBdr>
                                                                                                                    <w:top w:val="single" w:sz="2" w:space="4" w:color="D8D8D8"/>
                                                                                                                    <w:left w:val="single" w:sz="2" w:space="0" w:color="D8D8D8"/>
                                                                                                                    <w:bottom w:val="single" w:sz="2" w:space="4" w:color="D8D8D8"/>
                                                                                                                    <w:right w:val="single" w:sz="2" w:space="0" w:color="D8D8D8"/>
                                                                                                                  </w:divBdr>
                                                                                                                  <w:divsChild>
                                                                                                                    <w:div w:id="2004040678">
                                                                                                                      <w:marLeft w:val="225"/>
                                                                                                                      <w:marRight w:val="225"/>
                                                                                                                      <w:marTop w:val="75"/>
                                                                                                                      <w:marBottom w:val="75"/>
                                                                                                                      <w:divBdr>
                                                                                                                        <w:top w:val="none" w:sz="0" w:space="0" w:color="auto"/>
                                                                                                                        <w:left w:val="none" w:sz="0" w:space="0" w:color="auto"/>
                                                                                                                        <w:bottom w:val="none" w:sz="0" w:space="0" w:color="auto"/>
                                                                                                                        <w:right w:val="none" w:sz="0" w:space="0" w:color="auto"/>
                                                                                                                      </w:divBdr>
                                                                                                                      <w:divsChild>
                                                                                                                        <w:div w:id="2130584785">
                                                                                                                          <w:marLeft w:val="0"/>
                                                                                                                          <w:marRight w:val="0"/>
                                                                                                                          <w:marTop w:val="0"/>
                                                                                                                          <w:marBottom w:val="0"/>
                                                                                                                          <w:divBdr>
                                                                                                                            <w:top w:val="single" w:sz="6" w:space="0" w:color="auto"/>
                                                                                                                            <w:left w:val="single" w:sz="6" w:space="0" w:color="auto"/>
                                                                                                                            <w:bottom w:val="single" w:sz="6" w:space="0" w:color="auto"/>
                                                                                                                            <w:right w:val="single" w:sz="6" w:space="0" w:color="auto"/>
                                                                                                                          </w:divBdr>
                                                                                                                          <w:divsChild>
                                                                                                                            <w:div w:id="2131510941">
                                                                                                                              <w:marLeft w:val="0"/>
                                                                                                                              <w:marRight w:val="0"/>
                                                                                                                              <w:marTop w:val="0"/>
                                                                                                                              <w:marBottom w:val="0"/>
                                                                                                                              <w:divBdr>
                                                                                                                                <w:top w:val="none" w:sz="0" w:space="0" w:color="auto"/>
                                                                                                                                <w:left w:val="none" w:sz="0" w:space="0" w:color="auto"/>
                                                                                                                                <w:bottom w:val="none" w:sz="0" w:space="0" w:color="auto"/>
                                                                                                                                <w:right w:val="none" w:sz="0" w:space="0" w:color="auto"/>
                                                                                                                              </w:divBdr>
                                                                                                                              <w:divsChild>
                                                                                                                                <w:div w:id="3047450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8168173">
                                                                                                                                      <w:marLeft w:val="0"/>
                                                                                                                                      <w:marRight w:val="0"/>
                                                                                                                                      <w:marTop w:val="0"/>
                                                                                                                                      <w:marBottom w:val="0"/>
                                                                                                                                      <w:divBdr>
                                                                                                                                        <w:top w:val="none" w:sz="0" w:space="0" w:color="auto"/>
                                                                                                                                        <w:left w:val="none" w:sz="0" w:space="0" w:color="auto"/>
                                                                                                                                        <w:bottom w:val="none" w:sz="0" w:space="0" w:color="auto"/>
                                                                                                                                        <w:right w:val="none" w:sz="0" w:space="0" w:color="auto"/>
                                                                                                                                      </w:divBdr>
                                                                                                                                      <w:divsChild>
                                                                                                                                        <w:div w:id="292251356">
                                                                                                                                          <w:marLeft w:val="0"/>
                                                                                                                                          <w:marRight w:val="0"/>
                                                                                                                                          <w:marTop w:val="0"/>
                                                                                                                                          <w:marBottom w:val="0"/>
                                                                                                                                          <w:divBdr>
                                                                                                                                            <w:top w:val="none" w:sz="0" w:space="0" w:color="auto"/>
                                                                                                                                            <w:left w:val="none" w:sz="0" w:space="0" w:color="auto"/>
                                                                                                                                            <w:bottom w:val="none" w:sz="0" w:space="0" w:color="auto"/>
                                                                                                                                            <w:right w:val="none" w:sz="0" w:space="0" w:color="auto"/>
                                                                                                                                          </w:divBdr>
                                                                                                                                        </w:div>
                                                                                                                                        <w:div w:id="764696020">
                                                                                                                                          <w:marLeft w:val="0"/>
                                                                                                                                          <w:marRight w:val="0"/>
                                                                                                                                          <w:marTop w:val="0"/>
                                                                                                                                          <w:marBottom w:val="0"/>
                                                                                                                                          <w:divBdr>
                                                                                                                                            <w:top w:val="none" w:sz="0" w:space="0" w:color="auto"/>
                                                                                                                                            <w:left w:val="none" w:sz="0" w:space="0" w:color="auto"/>
                                                                                                                                            <w:bottom w:val="none" w:sz="0" w:space="0" w:color="auto"/>
                                                                                                                                            <w:right w:val="none" w:sz="0" w:space="0" w:color="auto"/>
                                                                                                                                          </w:divBdr>
                                                                                                                                        </w:div>
                                                                                                                                        <w:div w:id="1484736638">
                                                                                                                                          <w:marLeft w:val="0"/>
                                                                                                                                          <w:marRight w:val="0"/>
                                                                                                                                          <w:marTop w:val="0"/>
                                                                                                                                          <w:marBottom w:val="0"/>
                                                                                                                                          <w:divBdr>
                                                                                                                                            <w:top w:val="none" w:sz="0" w:space="0" w:color="auto"/>
                                                                                                                                            <w:left w:val="none" w:sz="0" w:space="0" w:color="auto"/>
                                                                                                                                            <w:bottom w:val="none" w:sz="0" w:space="0" w:color="auto"/>
                                                                                                                                            <w:right w:val="none" w:sz="0" w:space="0" w:color="auto"/>
                                                                                                                                          </w:divBdr>
                                                                                                                                        </w:div>
                                                                                                                                        <w:div w:id="572545344">
                                                                                                                                          <w:marLeft w:val="0"/>
                                                                                                                                          <w:marRight w:val="0"/>
                                                                                                                                          <w:marTop w:val="0"/>
                                                                                                                                          <w:marBottom w:val="0"/>
                                                                                                                                          <w:divBdr>
                                                                                                                                            <w:top w:val="none" w:sz="0" w:space="0" w:color="auto"/>
                                                                                                                                            <w:left w:val="none" w:sz="0" w:space="0" w:color="auto"/>
                                                                                                                                            <w:bottom w:val="none" w:sz="0" w:space="0" w:color="auto"/>
                                                                                                                                            <w:right w:val="none" w:sz="0" w:space="0" w:color="auto"/>
                                                                                                                                          </w:divBdr>
                                                                                                                                        </w:div>
                                                                                                                                        <w:div w:id="2137987368">
                                                                                                                                          <w:marLeft w:val="0"/>
                                                                                                                                          <w:marRight w:val="0"/>
                                                                                                                                          <w:marTop w:val="0"/>
                                                                                                                                          <w:marBottom w:val="0"/>
                                                                                                                                          <w:divBdr>
                                                                                                                                            <w:top w:val="none" w:sz="0" w:space="0" w:color="auto"/>
                                                                                                                                            <w:left w:val="none" w:sz="0" w:space="0" w:color="auto"/>
                                                                                                                                            <w:bottom w:val="none" w:sz="0" w:space="0" w:color="auto"/>
                                                                                                                                            <w:right w:val="none" w:sz="0" w:space="0" w:color="auto"/>
                                                                                                                                          </w:divBdr>
                                                                                                                                        </w:div>
                                                                                                                                        <w:div w:id="516236196">
                                                                                                                                          <w:marLeft w:val="0"/>
                                                                                                                                          <w:marRight w:val="0"/>
                                                                                                                                          <w:marTop w:val="0"/>
                                                                                                                                          <w:marBottom w:val="0"/>
                                                                                                                                          <w:divBdr>
                                                                                                                                            <w:top w:val="none" w:sz="0" w:space="0" w:color="auto"/>
                                                                                                                                            <w:left w:val="none" w:sz="0" w:space="0" w:color="auto"/>
                                                                                                                                            <w:bottom w:val="none" w:sz="0" w:space="0" w:color="auto"/>
                                                                                                                                            <w:right w:val="none" w:sz="0" w:space="0" w:color="auto"/>
                                                                                                                                          </w:divBdr>
                                                                                                                                        </w:div>
                                                                                                                                        <w:div w:id="1792623306">
                                                                                                                                          <w:marLeft w:val="0"/>
                                                                                                                                          <w:marRight w:val="0"/>
                                                                                                                                          <w:marTop w:val="0"/>
                                                                                                                                          <w:marBottom w:val="0"/>
                                                                                                                                          <w:divBdr>
                                                                                                                                            <w:top w:val="none" w:sz="0" w:space="0" w:color="auto"/>
                                                                                                                                            <w:left w:val="none" w:sz="0" w:space="0" w:color="auto"/>
                                                                                                                                            <w:bottom w:val="none" w:sz="0" w:space="0" w:color="auto"/>
                                                                                                                                            <w:right w:val="none" w:sz="0" w:space="0" w:color="auto"/>
                                                                                                                                          </w:divBdr>
                                                                                                                                        </w:div>
                                                                                                                                        <w:div w:id="1486703458">
                                                                                                                                          <w:marLeft w:val="0"/>
                                                                                                                                          <w:marRight w:val="0"/>
                                                                                                                                          <w:marTop w:val="0"/>
                                                                                                                                          <w:marBottom w:val="0"/>
                                                                                                                                          <w:divBdr>
                                                                                                                                            <w:top w:val="none" w:sz="0" w:space="0" w:color="auto"/>
                                                                                                                                            <w:left w:val="none" w:sz="0" w:space="0" w:color="auto"/>
                                                                                                                                            <w:bottom w:val="none" w:sz="0" w:space="0" w:color="auto"/>
                                                                                                                                            <w:right w:val="none" w:sz="0" w:space="0" w:color="auto"/>
                                                                                                                                          </w:divBdr>
                                                                                                                                        </w:div>
                                                                                                                                        <w:div w:id="296298392">
                                                                                                                                          <w:marLeft w:val="0"/>
                                                                                                                                          <w:marRight w:val="0"/>
                                                                                                                                          <w:marTop w:val="0"/>
                                                                                                                                          <w:marBottom w:val="0"/>
                                                                                                                                          <w:divBdr>
                                                                                                                                            <w:top w:val="none" w:sz="0" w:space="0" w:color="auto"/>
                                                                                                                                            <w:left w:val="none" w:sz="0" w:space="0" w:color="auto"/>
                                                                                                                                            <w:bottom w:val="none" w:sz="0" w:space="0" w:color="auto"/>
                                                                                                                                            <w:right w:val="none" w:sz="0" w:space="0" w:color="auto"/>
                                                                                                                                          </w:divBdr>
                                                                                                                                        </w:div>
                                                                                                                                        <w:div w:id="239293010">
                                                                                                                                          <w:marLeft w:val="0"/>
                                                                                                                                          <w:marRight w:val="0"/>
                                                                                                                                          <w:marTop w:val="0"/>
                                                                                                                                          <w:marBottom w:val="0"/>
                                                                                                                                          <w:divBdr>
                                                                                                                                            <w:top w:val="none" w:sz="0" w:space="0" w:color="auto"/>
                                                                                                                                            <w:left w:val="none" w:sz="0" w:space="0" w:color="auto"/>
                                                                                                                                            <w:bottom w:val="none" w:sz="0" w:space="0" w:color="auto"/>
                                                                                                                                            <w:right w:val="none" w:sz="0" w:space="0" w:color="auto"/>
                                                                                                                                          </w:divBdr>
                                                                                                                                        </w:div>
                                                                                                                                        <w:div w:id="900604562">
                                                                                                                                          <w:marLeft w:val="0"/>
                                                                                                                                          <w:marRight w:val="0"/>
                                                                                                                                          <w:marTop w:val="0"/>
                                                                                                                                          <w:marBottom w:val="0"/>
                                                                                                                                          <w:divBdr>
                                                                                                                                            <w:top w:val="none" w:sz="0" w:space="0" w:color="auto"/>
                                                                                                                                            <w:left w:val="none" w:sz="0" w:space="0" w:color="auto"/>
                                                                                                                                            <w:bottom w:val="none" w:sz="0" w:space="0" w:color="auto"/>
                                                                                                                                            <w:right w:val="none" w:sz="0" w:space="0" w:color="auto"/>
                                                                                                                                          </w:divBdr>
                                                                                                                                        </w:div>
                                                                                                                                        <w:div w:id="1339193607">
                                                                                                                                          <w:marLeft w:val="0"/>
                                                                                                                                          <w:marRight w:val="0"/>
                                                                                                                                          <w:marTop w:val="0"/>
                                                                                                                                          <w:marBottom w:val="0"/>
                                                                                                                                          <w:divBdr>
                                                                                                                                            <w:top w:val="none" w:sz="0" w:space="0" w:color="auto"/>
                                                                                                                                            <w:left w:val="none" w:sz="0" w:space="0" w:color="auto"/>
                                                                                                                                            <w:bottom w:val="none" w:sz="0" w:space="0" w:color="auto"/>
                                                                                                                                            <w:right w:val="none" w:sz="0" w:space="0" w:color="auto"/>
                                                                                                                                          </w:divBdr>
                                                                                                                                        </w:div>
                                                                                                                                        <w:div w:id="515004668">
                                                                                                                                          <w:marLeft w:val="0"/>
                                                                                                                                          <w:marRight w:val="0"/>
                                                                                                                                          <w:marTop w:val="0"/>
                                                                                                                                          <w:marBottom w:val="0"/>
                                                                                                                                          <w:divBdr>
                                                                                                                                            <w:top w:val="none" w:sz="0" w:space="0" w:color="auto"/>
                                                                                                                                            <w:left w:val="none" w:sz="0" w:space="0" w:color="auto"/>
                                                                                                                                            <w:bottom w:val="none" w:sz="0" w:space="0" w:color="auto"/>
                                                                                                                                            <w:right w:val="none" w:sz="0" w:space="0" w:color="auto"/>
                                                                                                                                          </w:divBdr>
                                                                                                                                        </w:div>
                                                                                                                                        <w:div w:id="1665813775">
                                                                                                                                          <w:marLeft w:val="0"/>
                                                                                                                                          <w:marRight w:val="0"/>
                                                                                                                                          <w:marTop w:val="0"/>
                                                                                                                                          <w:marBottom w:val="0"/>
                                                                                                                                          <w:divBdr>
                                                                                                                                            <w:top w:val="none" w:sz="0" w:space="0" w:color="auto"/>
                                                                                                                                            <w:left w:val="none" w:sz="0" w:space="0" w:color="auto"/>
                                                                                                                                            <w:bottom w:val="none" w:sz="0" w:space="0" w:color="auto"/>
                                                                                                                                            <w:right w:val="none" w:sz="0" w:space="0" w:color="auto"/>
                                                                                                                                          </w:divBdr>
                                                                                                                                        </w:div>
                                                                                                                                        <w:div w:id="1145927527">
                                                                                                                                          <w:marLeft w:val="0"/>
                                                                                                                                          <w:marRight w:val="0"/>
                                                                                                                                          <w:marTop w:val="0"/>
                                                                                                                                          <w:marBottom w:val="0"/>
                                                                                                                                          <w:divBdr>
                                                                                                                                            <w:top w:val="none" w:sz="0" w:space="0" w:color="auto"/>
                                                                                                                                            <w:left w:val="none" w:sz="0" w:space="0" w:color="auto"/>
                                                                                                                                            <w:bottom w:val="none" w:sz="0" w:space="0" w:color="auto"/>
                                                                                                                                            <w:right w:val="none" w:sz="0" w:space="0" w:color="auto"/>
                                                                                                                                          </w:divBdr>
                                                                                                                                        </w:div>
                                                                                                                                        <w:div w:id="1306280559">
                                                                                                                                          <w:marLeft w:val="0"/>
                                                                                                                                          <w:marRight w:val="0"/>
                                                                                                                                          <w:marTop w:val="0"/>
                                                                                                                                          <w:marBottom w:val="0"/>
                                                                                                                                          <w:divBdr>
                                                                                                                                            <w:top w:val="none" w:sz="0" w:space="0" w:color="auto"/>
                                                                                                                                            <w:left w:val="none" w:sz="0" w:space="0" w:color="auto"/>
                                                                                                                                            <w:bottom w:val="none" w:sz="0" w:space="0" w:color="auto"/>
                                                                                                                                            <w:right w:val="none" w:sz="0" w:space="0" w:color="auto"/>
                                                                                                                                          </w:divBdr>
                                                                                                                                        </w:div>
                                                                                                                                        <w:div w:id="671446314">
                                                                                                                                          <w:marLeft w:val="0"/>
                                                                                                                                          <w:marRight w:val="0"/>
                                                                                                                                          <w:marTop w:val="0"/>
                                                                                                                                          <w:marBottom w:val="0"/>
                                                                                                                                          <w:divBdr>
                                                                                                                                            <w:top w:val="none" w:sz="0" w:space="0" w:color="auto"/>
                                                                                                                                            <w:left w:val="none" w:sz="0" w:space="0" w:color="auto"/>
                                                                                                                                            <w:bottom w:val="none" w:sz="0" w:space="0" w:color="auto"/>
                                                                                                                                            <w:right w:val="none" w:sz="0" w:space="0" w:color="auto"/>
                                                                                                                                          </w:divBdr>
                                                                                                                                        </w:div>
                                                                                                                                        <w:div w:id="1927687598">
                                                                                                                                          <w:marLeft w:val="0"/>
                                                                                                                                          <w:marRight w:val="0"/>
                                                                                                                                          <w:marTop w:val="0"/>
                                                                                                                                          <w:marBottom w:val="0"/>
                                                                                                                                          <w:divBdr>
                                                                                                                                            <w:top w:val="none" w:sz="0" w:space="0" w:color="auto"/>
                                                                                                                                            <w:left w:val="none" w:sz="0" w:space="0" w:color="auto"/>
                                                                                                                                            <w:bottom w:val="none" w:sz="0" w:space="0" w:color="auto"/>
                                                                                                                                            <w:right w:val="none" w:sz="0" w:space="0" w:color="auto"/>
                                                                                                                                          </w:divBdr>
                                                                                                                                        </w:div>
                                                                                                                                        <w:div w:id="2109546023">
                                                                                                                                          <w:marLeft w:val="0"/>
                                                                                                                                          <w:marRight w:val="0"/>
                                                                                                                                          <w:marTop w:val="0"/>
                                                                                                                                          <w:marBottom w:val="0"/>
                                                                                                                                          <w:divBdr>
                                                                                                                                            <w:top w:val="none" w:sz="0" w:space="0" w:color="auto"/>
                                                                                                                                            <w:left w:val="none" w:sz="0" w:space="0" w:color="auto"/>
                                                                                                                                            <w:bottom w:val="none" w:sz="0" w:space="0" w:color="auto"/>
                                                                                                                                            <w:right w:val="none" w:sz="0" w:space="0" w:color="auto"/>
                                                                                                                                          </w:divBdr>
                                                                                                                                        </w:div>
                                                                                                                                        <w:div w:id="1094782011">
                                                                                                                                          <w:marLeft w:val="0"/>
                                                                                                                                          <w:marRight w:val="0"/>
                                                                                                                                          <w:marTop w:val="0"/>
                                                                                                                                          <w:marBottom w:val="0"/>
                                                                                                                                          <w:divBdr>
                                                                                                                                            <w:top w:val="none" w:sz="0" w:space="0" w:color="auto"/>
                                                                                                                                            <w:left w:val="none" w:sz="0" w:space="0" w:color="auto"/>
                                                                                                                                            <w:bottom w:val="none" w:sz="0" w:space="0" w:color="auto"/>
                                                                                                                                            <w:right w:val="none" w:sz="0" w:space="0" w:color="auto"/>
                                                                                                                                          </w:divBdr>
                                                                                                                                        </w:div>
                                                                                                                                        <w:div w:id="1367414653">
                                                                                                                                          <w:marLeft w:val="0"/>
                                                                                                                                          <w:marRight w:val="0"/>
                                                                                                                                          <w:marTop w:val="0"/>
                                                                                                                                          <w:marBottom w:val="0"/>
                                                                                                                                          <w:divBdr>
                                                                                                                                            <w:top w:val="none" w:sz="0" w:space="0" w:color="auto"/>
                                                                                                                                            <w:left w:val="none" w:sz="0" w:space="0" w:color="auto"/>
                                                                                                                                            <w:bottom w:val="none" w:sz="0" w:space="0" w:color="auto"/>
                                                                                                                                            <w:right w:val="none" w:sz="0" w:space="0" w:color="auto"/>
                                                                                                                                          </w:divBdr>
                                                                                                                                        </w:div>
                                                                                                                                        <w:div w:id="851146333">
                                                                                                                                          <w:marLeft w:val="0"/>
                                                                                                                                          <w:marRight w:val="0"/>
                                                                                                                                          <w:marTop w:val="0"/>
                                                                                                                                          <w:marBottom w:val="0"/>
                                                                                                                                          <w:divBdr>
                                                                                                                                            <w:top w:val="none" w:sz="0" w:space="0" w:color="auto"/>
                                                                                                                                            <w:left w:val="none" w:sz="0" w:space="0" w:color="auto"/>
                                                                                                                                            <w:bottom w:val="none" w:sz="0" w:space="0" w:color="auto"/>
                                                                                                                                            <w:right w:val="none" w:sz="0" w:space="0" w:color="auto"/>
                                                                                                                                          </w:divBdr>
                                                                                                                                        </w:div>
                                                                                                                                        <w:div w:id="70010591">
                                                                                                                                          <w:marLeft w:val="0"/>
                                                                                                                                          <w:marRight w:val="0"/>
                                                                                                                                          <w:marTop w:val="0"/>
                                                                                                                                          <w:marBottom w:val="0"/>
                                                                                                                                          <w:divBdr>
                                                                                                                                            <w:top w:val="none" w:sz="0" w:space="0" w:color="auto"/>
                                                                                                                                            <w:left w:val="none" w:sz="0" w:space="0" w:color="auto"/>
                                                                                                                                            <w:bottom w:val="none" w:sz="0" w:space="0" w:color="auto"/>
                                                                                                                                            <w:right w:val="none" w:sz="0" w:space="0" w:color="auto"/>
                                                                                                                                          </w:divBdr>
                                                                                                                                        </w:div>
                                                                                                                                        <w:div w:id="67190861">
                                                                                                                                          <w:marLeft w:val="0"/>
                                                                                                                                          <w:marRight w:val="0"/>
                                                                                                                                          <w:marTop w:val="0"/>
                                                                                                                                          <w:marBottom w:val="0"/>
                                                                                                                                          <w:divBdr>
                                                                                                                                            <w:top w:val="none" w:sz="0" w:space="0" w:color="auto"/>
                                                                                                                                            <w:left w:val="none" w:sz="0" w:space="0" w:color="auto"/>
                                                                                                                                            <w:bottom w:val="none" w:sz="0" w:space="0" w:color="auto"/>
                                                                                                                                            <w:right w:val="none" w:sz="0" w:space="0" w:color="auto"/>
                                                                                                                                          </w:divBdr>
                                                                                                                                        </w:div>
                                                                                                                                        <w:div w:id="1830779857">
                                                                                                                                          <w:marLeft w:val="0"/>
                                                                                                                                          <w:marRight w:val="0"/>
                                                                                                                                          <w:marTop w:val="0"/>
                                                                                                                                          <w:marBottom w:val="0"/>
                                                                                                                                          <w:divBdr>
                                                                                                                                            <w:top w:val="none" w:sz="0" w:space="0" w:color="auto"/>
                                                                                                                                            <w:left w:val="none" w:sz="0" w:space="0" w:color="auto"/>
                                                                                                                                            <w:bottom w:val="none" w:sz="0" w:space="0" w:color="auto"/>
                                                                                                                                            <w:right w:val="none" w:sz="0" w:space="0" w:color="auto"/>
                                                                                                                                          </w:divBdr>
                                                                                                                                        </w:div>
                                                                                                                                        <w:div w:id="918052071">
                                                                                                                                          <w:marLeft w:val="0"/>
                                                                                                                                          <w:marRight w:val="0"/>
                                                                                                                                          <w:marTop w:val="0"/>
                                                                                                                                          <w:marBottom w:val="0"/>
                                                                                                                                          <w:divBdr>
                                                                                                                                            <w:top w:val="none" w:sz="0" w:space="0" w:color="auto"/>
                                                                                                                                            <w:left w:val="none" w:sz="0" w:space="0" w:color="auto"/>
                                                                                                                                            <w:bottom w:val="none" w:sz="0" w:space="0" w:color="auto"/>
                                                                                                                                            <w:right w:val="none" w:sz="0" w:space="0" w:color="auto"/>
                                                                                                                                          </w:divBdr>
                                                                                                                                        </w:div>
                                                                                                                                        <w:div w:id="577786023">
                                                                                                                                          <w:marLeft w:val="0"/>
                                                                                                                                          <w:marRight w:val="0"/>
                                                                                                                                          <w:marTop w:val="0"/>
                                                                                                                                          <w:marBottom w:val="0"/>
                                                                                                                                          <w:divBdr>
                                                                                                                                            <w:top w:val="none" w:sz="0" w:space="0" w:color="auto"/>
                                                                                                                                            <w:left w:val="none" w:sz="0" w:space="0" w:color="auto"/>
                                                                                                                                            <w:bottom w:val="none" w:sz="0" w:space="0" w:color="auto"/>
                                                                                                                                            <w:right w:val="none" w:sz="0" w:space="0" w:color="auto"/>
                                                                                                                                          </w:divBdr>
                                                                                                                                        </w:div>
                                                                                                                                        <w:div w:id="1208564870">
                                                                                                                                          <w:marLeft w:val="0"/>
                                                                                                                                          <w:marRight w:val="0"/>
                                                                                                                                          <w:marTop w:val="0"/>
                                                                                                                                          <w:marBottom w:val="0"/>
                                                                                                                                          <w:divBdr>
                                                                                                                                            <w:top w:val="none" w:sz="0" w:space="0" w:color="auto"/>
                                                                                                                                            <w:left w:val="none" w:sz="0" w:space="0" w:color="auto"/>
                                                                                                                                            <w:bottom w:val="none" w:sz="0" w:space="0" w:color="auto"/>
                                                                                                                                            <w:right w:val="none" w:sz="0" w:space="0" w:color="auto"/>
                                                                                                                                          </w:divBdr>
                                                                                                                                        </w:div>
                                                                                                                                        <w:div w:id="1868445335">
                                                                                                                                          <w:marLeft w:val="0"/>
                                                                                                                                          <w:marRight w:val="0"/>
                                                                                                                                          <w:marTop w:val="0"/>
                                                                                                                                          <w:marBottom w:val="0"/>
                                                                                                                                          <w:divBdr>
                                                                                                                                            <w:top w:val="none" w:sz="0" w:space="0" w:color="auto"/>
                                                                                                                                            <w:left w:val="none" w:sz="0" w:space="0" w:color="auto"/>
                                                                                                                                            <w:bottom w:val="none" w:sz="0" w:space="0" w:color="auto"/>
                                                                                                                                            <w:right w:val="none" w:sz="0" w:space="0" w:color="auto"/>
                                                                                                                                          </w:divBdr>
                                                                                                                                        </w:div>
                                                                                                                                        <w:div w:id="1505706129">
                                                                                                                                          <w:marLeft w:val="0"/>
                                                                                                                                          <w:marRight w:val="0"/>
                                                                                                                                          <w:marTop w:val="0"/>
                                                                                                                                          <w:marBottom w:val="0"/>
                                                                                                                                          <w:divBdr>
                                                                                                                                            <w:top w:val="none" w:sz="0" w:space="0" w:color="auto"/>
                                                                                                                                            <w:left w:val="none" w:sz="0" w:space="0" w:color="auto"/>
                                                                                                                                            <w:bottom w:val="none" w:sz="0" w:space="0" w:color="auto"/>
                                                                                                                                            <w:right w:val="none" w:sz="0" w:space="0" w:color="auto"/>
                                                                                                                                          </w:divBdr>
                                                                                                                                        </w:div>
                                                                                                                                        <w:div w:id="151066710">
                                                                                                                                          <w:marLeft w:val="0"/>
                                                                                                                                          <w:marRight w:val="0"/>
                                                                                                                                          <w:marTop w:val="0"/>
                                                                                                                                          <w:marBottom w:val="0"/>
                                                                                                                                          <w:divBdr>
                                                                                                                                            <w:top w:val="none" w:sz="0" w:space="0" w:color="auto"/>
                                                                                                                                            <w:left w:val="none" w:sz="0" w:space="0" w:color="auto"/>
                                                                                                                                            <w:bottom w:val="none" w:sz="0" w:space="0" w:color="auto"/>
                                                                                                                                            <w:right w:val="none" w:sz="0" w:space="0" w:color="auto"/>
                                                                                                                                          </w:divBdr>
                                                                                                                                        </w:div>
                                                                                                                                        <w:div w:id="668413679">
                                                                                                                                          <w:marLeft w:val="0"/>
                                                                                                                                          <w:marRight w:val="0"/>
                                                                                                                                          <w:marTop w:val="0"/>
                                                                                                                                          <w:marBottom w:val="0"/>
                                                                                                                                          <w:divBdr>
                                                                                                                                            <w:top w:val="none" w:sz="0" w:space="0" w:color="auto"/>
                                                                                                                                            <w:left w:val="none" w:sz="0" w:space="0" w:color="auto"/>
                                                                                                                                            <w:bottom w:val="none" w:sz="0" w:space="0" w:color="auto"/>
                                                                                                                                            <w:right w:val="none" w:sz="0" w:space="0" w:color="auto"/>
                                                                                                                                          </w:divBdr>
                                                                                                                                        </w:div>
                                                                                                                                        <w:div w:id="311563856">
                                                                                                                                          <w:marLeft w:val="0"/>
                                                                                                                                          <w:marRight w:val="0"/>
                                                                                                                                          <w:marTop w:val="0"/>
                                                                                                                                          <w:marBottom w:val="0"/>
                                                                                                                                          <w:divBdr>
                                                                                                                                            <w:top w:val="none" w:sz="0" w:space="0" w:color="auto"/>
                                                                                                                                            <w:left w:val="none" w:sz="0" w:space="0" w:color="auto"/>
                                                                                                                                            <w:bottom w:val="none" w:sz="0" w:space="0" w:color="auto"/>
                                                                                                                                            <w:right w:val="none" w:sz="0" w:space="0" w:color="auto"/>
                                                                                                                                          </w:divBdr>
                                                                                                                                        </w:div>
                                                                                                                                        <w:div w:id="424155235">
                                                                                                                                          <w:marLeft w:val="0"/>
                                                                                                                                          <w:marRight w:val="0"/>
                                                                                                                                          <w:marTop w:val="0"/>
                                                                                                                                          <w:marBottom w:val="0"/>
                                                                                                                                          <w:divBdr>
                                                                                                                                            <w:top w:val="none" w:sz="0" w:space="0" w:color="auto"/>
                                                                                                                                            <w:left w:val="none" w:sz="0" w:space="0" w:color="auto"/>
                                                                                                                                            <w:bottom w:val="none" w:sz="0" w:space="0" w:color="auto"/>
                                                                                                                                            <w:right w:val="none" w:sz="0" w:space="0" w:color="auto"/>
                                                                                                                                          </w:divBdr>
                                                                                                                                        </w:div>
                                                                                                                                        <w:div w:id="670642966">
                                                                                                                                          <w:marLeft w:val="0"/>
                                                                                                                                          <w:marRight w:val="0"/>
                                                                                                                                          <w:marTop w:val="0"/>
                                                                                                                                          <w:marBottom w:val="0"/>
                                                                                                                                          <w:divBdr>
                                                                                                                                            <w:top w:val="none" w:sz="0" w:space="0" w:color="auto"/>
                                                                                                                                            <w:left w:val="none" w:sz="0" w:space="0" w:color="auto"/>
                                                                                                                                            <w:bottom w:val="none" w:sz="0" w:space="0" w:color="auto"/>
                                                                                                                                            <w:right w:val="none" w:sz="0" w:space="0" w:color="auto"/>
                                                                                                                                          </w:divBdr>
                                                                                                                                        </w:div>
                                                                                                                                        <w:div w:id="1471555271">
                                                                                                                                          <w:marLeft w:val="0"/>
                                                                                                                                          <w:marRight w:val="0"/>
                                                                                                                                          <w:marTop w:val="0"/>
                                                                                                                                          <w:marBottom w:val="0"/>
                                                                                                                                          <w:divBdr>
                                                                                                                                            <w:top w:val="none" w:sz="0" w:space="0" w:color="auto"/>
                                                                                                                                            <w:left w:val="none" w:sz="0" w:space="0" w:color="auto"/>
                                                                                                                                            <w:bottom w:val="none" w:sz="0" w:space="0" w:color="auto"/>
                                                                                                                                            <w:right w:val="none" w:sz="0" w:space="0" w:color="auto"/>
                                                                                                                                          </w:divBdr>
                                                                                                                                        </w:div>
                                                                                                                                        <w:div w:id="1131435580">
                                                                                                                                          <w:marLeft w:val="0"/>
                                                                                                                                          <w:marRight w:val="0"/>
                                                                                                                                          <w:marTop w:val="0"/>
                                                                                                                                          <w:marBottom w:val="0"/>
                                                                                                                                          <w:divBdr>
                                                                                                                                            <w:top w:val="none" w:sz="0" w:space="0" w:color="auto"/>
                                                                                                                                            <w:left w:val="none" w:sz="0" w:space="0" w:color="auto"/>
                                                                                                                                            <w:bottom w:val="none" w:sz="0" w:space="0" w:color="auto"/>
                                                                                                                                            <w:right w:val="none" w:sz="0" w:space="0" w:color="auto"/>
                                                                                                                                          </w:divBdr>
                                                                                                                                        </w:div>
                                                                                                                                        <w:div w:id="1369181408">
                                                                                                                                          <w:marLeft w:val="0"/>
                                                                                                                                          <w:marRight w:val="0"/>
                                                                                                                                          <w:marTop w:val="0"/>
                                                                                                                                          <w:marBottom w:val="0"/>
                                                                                                                                          <w:divBdr>
                                                                                                                                            <w:top w:val="none" w:sz="0" w:space="0" w:color="auto"/>
                                                                                                                                            <w:left w:val="none" w:sz="0" w:space="0" w:color="auto"/>
                                                                                                                                            <w:bottom w:val="none" w:sz="0" w:space="0" w:color="auto"/>
                                                                                                                                            <w:right w:val="none" w:sz="0" w:space="0" w:color="auto"/>
                                                                                                                                          </w:divBdr>
                                                                                                                                        </w:div>
                                                                                                                                        <w:div w:id="170994377">
                                                                                                                                          <w:marLeft w:val="0"/>
                                                                                                                                          <w:marRight w:val="0"/>
                                                                                                                                          <w:marTop w:val="0"/>
                                                                                                                                          <w:marBottom w:val="0"/>
                                                                                                                                          <w:divBdr>
                                                                                                                                            <w:top w:val="none" w:sz="0" w:space="0" w:color="auto"/>
                                                                                                                                            <w:left w:val="none" w:sz="0" w:space="0" w:color="auto"/>
                                                                                                                                            <w:bottom w:val="none" w:sz="0" w:space="0" w:color="auto"/>
                                                                                                                                            <w:right w:val="none" w:sz="0" w:space="0" w:color="auto"/>
                                                                                                                                          </w:divBdr>
                                                                                                                                        </w:div>
                                                                                                                                        <w:div w:id="1905292744">
                                                                                                                                          <w:marLeft w:val="0"/>
                                                                                                                                          <w:marRight w:val="0"/>
                                                                                                                                          <w:marTop w:val="0"/>
                                                                                                                                          <w:marBottom w:val="0"/>
                                                                                                                                          <w:divBdr>
                                                                                                                                            <w:top w:val="none" w:sz="0" w:space="0" w:color="auto"/>
                                                                                                                                            <w:left w:val="none" w:sz="0" w:space="0" w:color="auto"/>
                                                                                                                                            <w:bottom w:val="none" w:sz="0" w:space="0" w:color="auto"/>
                                                                                                                                            <w:right w:val="none" w:sz="0" w:space="0" w:color="auto"/>
                                                                                                                                          </w:divBdr>
                                                                                                                                        </w:div>
                                                                                                                                        <w:div w:id="319700468">
                                                                                                                                          <w:marLeft w:val="0"/>
                                                                                                                                          <w:marRight w:val="0"/>
                                                                                                                                          <w:marTop w:val="0"/>
                                                                                                                                          <w:marBottom w:val="0"/>
                                                                                                                                          <w:divBdr>
                                                                                                                                            <w:top w:val="none" w:sz="0" w:space="0" w:color="auto"/>
                                                                                                                                            <w:left w:val="none" w:sz="0" w:space="0" w:color="auto"/>
                                                                                                                                            <w:bottom w:val="none" w:sz="0" w:space="0" w:color="auto"/>
                                                                                                                                            <w:right w:val="none" w:sz="0" w:space="0" w:color="auto"/>
                                                                                                                                          </w:divBdr>
                                                                                                                                        </w:div>
                                                                                                                                        <w:div w:id="1190921108">
                                                                                                                                          <w:marLeft w:val="0"/>
                                                                                                                                          <w:marRight w:val="0"/>
                                                                                                                                          <w:marTop w:val="0"/>
                                                                                                                                          <w:marBottom w:val="0"/>
                                                                                                                                          <w:divBdr>
                                                                                                                                            <w:top w:val="none" w:sz="0" w:space="0" w:color="auto"/>
                                                                                                                                            <w:left w:val="none" w:sz="0" w:space="0" w:color="auto"/>
                                                                                                                                            <w:bottom w:val="none" w:sz="0" w:space="0" w:color="auto"/>
                                                                                                                                            <w:right w:val="none" w:sz="0" w:space="0" w:color="auto"/>
                                                                                                                                          </w:divBdr>
                                                                                                                                        </w:div>
                                                                                                                                        <w:div w:id="1145319036">
                                                                                                                                          <w:marLeft w:val="0"/>
                                                                                                                                          <w:marRight w:val="0"/>
                                                                                                                                          <w:marTop w:val="0"/>
                                                                                                                                          <w:marBottom w:val="0"/>
                                                                                                                                          <w:divBdr>
                                                                                                                                            <w:top w:val="none" w:sz="0" w:space="0" w:color="auto"/>
                                                                                                                                            <w:left w:val="none" w:sz="0" w:space="0" w:color="auto"/>
                                                                                                                                            <w:bottom w:val="none" w:sz="0" w:space="0" w:color="auto"/>
                                                                                                                                            <w:right w:val="none" w:sz="0" w:space="0" w:color="auto"/>
                                                                                                                                          </w:divBdr>
                                                                                                                                        </w:div>
                                                                                                                                        <w:div w:id="1925454923">
                                                                                                                                          <w:marLeft w:val="0"/>
                                                                                                                                          <w:marRight w:val="0"/>
                                                                                                                                          <w:marTop w:val="0"/>
                                                                                                                                          <w:marBottom w:val="0"/>
                                                                                                                                          <w:divBdr>
                                                                                                                                            <w:top w:val="none" w:sz="0" w:space="0" w:color="auto"/>
                                                                                                                                            <w:left w:val="none" w:sz="0" w:space="0" w:color="auto"/>
                                                                                                                                            <w:bottom w:val="none" w:sz="0" w:space="0" w:color="auto"/>
                                                                                                                                            <w:right w:val="none" w:sz="0" w:space="0" w:color="auto"/>
                                                                                                                                          </w:divBdr>
                                                                                                                                        </w:div>
                                                                                                                                        <w:div w:id="2099709112">
                                                                                                                                          <w:marLeft w:val="0"/>
                                                                                                                                          <w:marRight w:val="0"/>
                                                                                                                                          <w:marTop w:val="0"/>
                                                                                                                                          <w:marBottom w:val="0"/>
                                                                                                                                          <w:divBdr>
                                                                                                                                            <w:top w:val="none" w:sz="0" w:space="0" w:color="auto"/>
                                                                                                                                            <w:left w:val="none" w:sz="0" w:space="0" w:color="auto"/>
                                                                                                                                            <w:bottom w:val="none" w:sz="0" w:space="0" w:color="auto"/>
                                                                                                                                            <w:right w:val="none" w:sz="0" w:space="0" w:color="auto"/>
                                                                                                                                          </w:divBdr>
                                                                                                                                        </w:div>
                                                                                                                                        <w:div w:id="1736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20567">
      <w:bodyDiv w:val="1"/>
      <w:marLeft w:val="0"/>
      <w:marRight w:val="0"/>
      <w:marTop w:val="0"/>
      <w:marBottom w:val="0"/>
      <w:divBdr>
        <w:top w:val="none" w:sz="0" w:space="0" w:color="auto"/>
        <w:left w:val="none" w:sz="0" w:space="0" w:color="auto"/>
        <w:bottom w:val="none" w:sz="0" w:space="0" w:color="auto"/>
        <w:right w:val="none" w:sz="0" w:space="0" w:color="auto"/>
      </w:divBdr>
    </w:div>
    <w:div w:id="740714234">
      <w:bodyDiv w:val="1"/>
      <w:marLeft w:val="0"/>
      <w:marRight w:val="0"/>
      <w:marTop w:val="0"/>
      <w:marBottom w:val="0"/>
      <w:divBdr>
        <w:top w:val="none" w:sz="0" w:space="0" w:color="auto"/>
        <w:left w:val="none" w:sz="0" w:space="0" w:color="auto"/>
        <w:bottom w:val="none" w:sz="0" w:space="0" w:color="auto"/>
        <w:right w:val="none" w:sz="0" w:space="0" w:color="auto"/>
      </w:divBdr>
    </w:div>
    <w:div w:id="1094714594">
      <w:bodyDiv w:val="1"/>
      <w:marLeft w:val="0"/>
      <w:marRight w:val="0"/>
      <w:marTop w:val="0"/>
      <w:marBottom w:val="0"/>
      <w:divBdr>
        <w:top w:val="none" w:sz="0" w:space="0" w:color="auto"/>
        <w:left w:val="none" w:sz="0" w:space="0" w:color="auto"/>
        <w:bottom w:val="none" w:sz="0" w:space="0" w:color="auto"/>
        <w:right w:val="none" w:sz="0" w:space="0" w:color="auto"/>
      </w:divBdr>
      <w:divsChild>
        <w:div w:id="1041981743">
          <w:marLeft w:val="0"/>
          <w:marRight w:val="0"/>
          <w:marTop w:val="0"/>
          <w:marBottom w:val="0"/>
          <w:divBdr>
            <w:top w:val="none" w:sz="0" w:space="0" w:color="auto"/>
            <w:left w:val="none" w:sz="0" w:space="0" w:color="auto"/>
            <w:bottom w:val="none" w:sz="0" w:space="0" w:color="auto"/>
            <w:right w:val="none" w:sz="0" w:space="0" w:color="auto"/>
          </w:divBdr>
          <w:divsChild>
            <w:div w:id="75784010">
              <w:marLeft w:val="0"/>
              <w:marRight w:val="0"/>
              <w:marTop w:val="0"/>
              <w:marBottom w:val="0"/>
              <w:divBdr>
                <w:top w:val="none" w:sz="0" w:space="0" w:color="auto"/>
                <w:left w:val="none" w:sz="0" w:space="0" w:color="auto"/>
                <w:bottom w:val="none" w:sz="0" w:space="0" w:color="auto"/>
                <w:right w:val="none" w:sz="0" w:space="0" w:color="auto"/>
              </w:divBdr>
              <w:divsChild>
                <w:div w:id="1602031838">
                  <w:marLeft w:val="0"/>
                  <w:marRight w:val="0"/>
                  <w:marTop w:val="0"/>
                  <w:marBottom w:val="0"/>
                  <w:divBdr>
                    <w:top w:val="none" w:sz="0" w:space="0" w:color="auto"/>
                    <w:left w:val="none" w:sz="0" w:space="0" w:color="auto"/>
                    <w:bottom w:val="none" w:sz="0" w:space="0" w:color="auto"/>
                    <w:right w:val="none" w:sz="0" w:space="0" w:color="auto"/>
                  </w:divBdr>
                </w:div>
                <w:div w:id="242878058">
                  <w:marLeft w:val="0"/>
                  <w:marRight w:val="0"/>
                  <w:marTop w:val="0"/>
                  <w:marBottom w:val="0"/>
                  <w:divBdr>
                    <w:top w:val="none" w:sz="0" w:space="0" w:color="auto"/>
                    <w:left w:val="none" w:sz="0" w:space="0" w:color="auto"/>
                    <w:bottom w:val="none" w:sz="0" w:space="0" w:color="auto"/>
                    <w:right w:val="none" w:sz="0" w:space="0" w:color="auto"/>
                  </w:divBdr>
                </w:div>
                <w:div w:id="725108197">
                  <w:marLeft w:val="0"/>
                  <w:marRight w:val="0"/>
                  <w:marTop w:val="0"/>
                  <w:marBottom w:val="0"/>
                  <w:divBdr>
                    <w:top w:val="none" w:sz="0" w:space="0" w:color="auto"/>
                    <w:left w:val="none" w:sz="0" w:space="0" w:color="auto"/>
                    <w:bottom w:val="none" w:sz="0" w:space="0" w:color="auto"/>
                    <w:right w:val="none" w:sz="0" w:space="0" w:color="auto"/>
                  </w:divBdr>
                </w:div>
                <w:div w:id="32462778">
                  <w:marLeft w:val="0"/>
                  <w:marRight w:val="0"/>
                  <w:marTop w:val="0"/>
                  <w:marBottom w:val="0"/>
                  <w:divBdr>
                    <w:top w:val="none" w:sz="0" w:space="0" w:color="auto"/>
                    <w:left w:val="none" w:sz="0" w:space="0" w:color="auto"/>
                    <w:bottom w:val="none" w:sz="0" w:space="0" w:color="auto"/>
                    <w:right w:val="none" w:sz="0" w:space="0" w:color="auto"/>
                  </w:divBdr>
                </w:div>
                <w:div w:id="297955256">
                  <w:marLeft w:val="0"/>
                  <w:marRight w:val="0"/>
                  <w:marTop w:val="0"/>
                  <w:marBottom w:val="0"/>
                  <w:divBdr>
                    <w:top w:val="none" w:sz="0" w:space="0" w:color="auto"/>
                    <w:left w:val="none" w:sz="0" w:space="0" w:color="auto"/>
                    <w:bottom w:val="none" w:sz="0" w:space="0" w:color="auto"/>
                    <w:right w:val="none" w:sz="0" w:space="0" w:color="auto"/>
                  </w:divBdr>
                </w:div>
                <w:div w:id="261885301">
                  <w:marLeft w:val="0"/>
                  <w:marRight w:val="0"/>
                  <w:marTop w:val="0"/>
                  <w:marBottom w:val="0"/>
                  <w:divBdr>
                    <w:top w:val="none" w:sz="0" w:space="0" w:color="auto"/>
                    <w:left w:val="none" w:sz="0" w:space="0" w:color="auto"/>
                    <w:bottom w:val="none" w:sz="0" w:space="0" w:color="auto"/>
                    <w:right w:val="none" w:sz="0" w:space="0" w:color="auto"/>
                  </w:divBdr>
                </w:div>
                <w:div w:id="1492260360">
                  <w:marLeft w:val="0"/>
                  <w:marRight w:val="0"/>
                  <w:marTop w:val="0"/>
                  <w:marBottom w:val="0"/>
                  <w:divBdr>
                    <w:top w:val="none" w:sz="0" w:space="0" w:color="auto"/>
                    <w:left w:val="none" w:sz="0" w:space="0" w:color="auto"/>
                    <w:bottom w:val="none" w:sz="0" w:space="0" w:color="auto"/>
                    <w:right w:val="none" w:sz="0" w:space="0" w:color="auto"/>
                  </w:divBdr>
                </w:div>
                <w:div w:id="772475591">
                  <w:marLeft w:val="0"/>
                  <w:marRight w:val="0"/>
                  <w:marTop w:val="0"/>
                  <w:marBottom w:val="0"/>
                  <w:divBdr>
                    <w:top w:val="none" w:sz="0" w:space="0" w:color="auto"/>
                    <w:left w:val="none" w:sz="0" w:space="0" w:color="auto"/>
                    <w:bottom w:val="none" w:sz="0" w:space="0" w:color="auto"/>
                    <w:right w:val="none" w:sz="0" w:space="0" w:color="auto"/>
                  </w:divBdr>
                </w:div>
                <w:div w:id="110902537">
                  <w:marLeft w:val="0"/>
                  <w:marRight w:val="0"/>
                  <w:marTop w:val="0"/>
                  <w:marBottom w:val="0"/>
                  <w:divBdr>
                    <w:top w:val="none" w:sz="0" w:space="0" w:color="auto"/>
                    <w:left w:val="none" w:sz="0" w:space="0" w:color="auto"/>
                    <w:bottom w:val="none" w:sz="0" w:space="0" w:color="auto"/>
                    <w:right w:val="none" w:sz="0" w:space="0" w:color="auto"/>
                  </w:divBdr>
                </w:div>
                <w:div w:id="617033632">
                  <w:marLeft w:val="0"/>
                  <w:marRight w:val="0"/>
                  <w:marTop w:val="0"/>
                  <w:marBottom w:val="0"/>
                  <w:divBdr>
                    <w:top w:val="none" w:sz="0" w:space="0" w:color="auto"/>
                    <w:left w:val="none" w:sz="0" w:space="0" w:color="auto"/>
                    <w:bottom w:val="none" w:sz="0" w:space="0" w:color="auto"/>
                    <w:right w:val="none" w:sz="0" w:space="0" w:color="auto"/>
                  </w:divBdr>
                </w:div>
                <w:div w:id="339745144">
                  <w:marLeft w:val="0"/>
                  <w:marRight w:val="0"/>
                  <w:marTop w:val="0"/>
                  <w:marBottom w:val="0"/>
                  <w:divBdr>
                    <w:top w:val="none" w:sz="0" w:space="0" w:color="auto"/>
                    <w:left w:val="none" w:sz="0" w:space="0" w:color="auto"/>
                    <w:bottom w:val="none" w:sz="0" w:space="0" w:color="auto"/>
                    <w:right w:val="none" w:sz="0" w:space="0" w:color="auto"/>
                  </w:divBdr>
                </w:div>
                <w:div w:id="704990909">
                  <w:marLeft w:val="0"/>
                  <w:marRight w:val="0"/>
                  <w:marTop w:val="0"/>
                  <w:marBottom w:val="0"/>
                  <w:divBdr>
                    <w:top w:val="none" w:sz="0" w:space="0" w:color="auto"/>
                    <w:left w:val="none" w:sz="0" w:space="0" w:color="auto"/>
                    <w:bottom w:val="none" w:sz="0" w:space="0" w:color="auto"/>
                    <w:right w:val="none" w:sz="0" w:space="0" w:color="auto"/>
                  </w:divBdr>
                </w:div>
                <w:div w:id="980380689">
                  <w:marLeft w:val="0"/>
                  <w:marRight w:val="0"/>
                  <w:marTop w:val="0"/>
                  <w:marBottom w:val="0"/>
                  <w:divBdr>
                    <w:top w:val="none" w:sz="0" w:space="0" w:color="auto"/>
                    <w:left w:val="none" w:sz="0" w:space="0" w:color="auto"/>
                    <w:bottom w:val="none" w:sz="0" w:space="0" w:color="auto"/>
                    <w:right w:val="none" w:sz="0" w:space="0" w:color="auto"/>
                  </w:divBdr>
                </w:div>
                <w:div w:id="2106070315">
                  <w:marLeft w:val="0"/>
                  <w:marRight w:val="0"/>
                  <w:marTop w:val="0"/>
                  <w:marBottom w:val="0"/>
                  <w:divBdr>
                    <w:top w:val="none" w:sz="0" w:space="0" w:color="auto"/>
                    <w:left w:val="none" w:sz="0" w:space="0" w:color="auto"/>
                    <w:bottom w:val="none" w:sz="0" w:space="0" w:color="auto"/>
                    <w:right w:val="none" w:sz="0" w:space="0" w:color="auto"/>
                  </w:divBdr>
                </w:div>
                <w:div w:id="437264501">
                  <w:marLeft w:val="0"/>
                  <w:marRight w:val="0"/>
                  <w:marTop w:val="0"/>
                  <w:marBottom w:val="0"/>
                  <w:divBdr>
                    <w:top w:val="none" w:sz="0" w:space="0" w:color="auto"/>
                    <w:left w:val="none" w:sz="0" w:space="0" w:color="auto"/>
                    <w:bottom w:val="none" w:sz="0" w:space="0" w:color="auto"/>
                    <w:right w:val="none" w:sz="0" w:space="0" w:color="auto"/>
                  </w:divBdr>
                </w:div>
                <w:div w:id="848982836">
                  <w:marLeft w:val="0"/>
                  <w:marRight w:val="0"/>
                  <w:marTop w:val="0"/>
                  <w:marBottom w:val="0"/>
                  <w:divBdr>
                    <w:top w:val="none" w:sz="0" w:space="0" w:color="auto"/>
                    <w:left w:val="none" w:sz="0" w:space="0" w:color="auto"/>
                    <w:bottom w:val="none" w:sz="0" w:space="0" w:color="auto"/>
                    <w:right w:val="none" w:sz="0" w:space="0" w:color="auto"/>
                  </w:divBdr>
                </w:div>
                <w:div w:id="1077941622">
                  <w:marLeft w:val="0"/>
                  <w:marRight w:val="0"/>
                  <w:marTop w:val="0"/>
                  <w:marBottom w:val="0"/>
                  <w:divBdr>
                    <w:top w:val="none" w:sz="0" w:space="0" w:color="auto"/>
                    <w:left w:val="none" w:sz="0" w:space="0" w:color="auto"/>
                    <w:bottom w:val="none" w:sz="0" w:space="0" w:color="auto"/>
                    <w:right w:val="none" w:sz="0" w:space="0" w:color="auto"/>
                  </w:divBdr>
                </w:div>
                <w:div w:id="1431049582">
                  <w:marLeft w:val="0"/>
                  <w:marRight w:val="0"/>
                  <w:marTop w:val="0"/>
                  <w:marBottom w:val="0"/>
                  <w:divBdr>
                    <w:top w:val="none" w:sz="0" w:space="0" w:color="auto"/>
                    <w:left w:val="none" w:sz="0" w:space="0" w:color="auto"/>
                    <w:bottom w:val="none" w:sz="0" w:space="0" w:color="auto"/>
                    <w:right w:val="none" w:sz="0" w:space="0" w:color="auto"/>
                  </w:divBdr>
                </w:div>
                <w:div w:id="748429315">
                  <w:marLeft w:val="0"/>
                  <w:marRight w:val="0"/>
                  <w:marTop w:val="0"/>
                  <w:marBottom w:val="0"/>
                  <w:divBdr>
                    <w:top w:val="none" w:sz="0" w:space="0" w:color="auto"/>
                    <w:left w:val="none" w:sz="0" w:space="0" w:color="auto"/>
                    <w:bottom w:val="none" w:sz="0" w:space="0" w:color="auto"/>
                    <w:right w:val="none" w:sz="0" w:space="0" w:color="auto"/>
                  </w:divBdr>
                </w:div>
                <w:div w:id="681129201">
                  <w:marLeft w:val="0"/>
                  <w:marRight w:val="0"/>
                  <w:marTop w:val="0"/>
                  <w:marBottom w:val="0"/>
                  <w:divBdr>
                    <w:top w:val="none" w:sz="0" w:space="0" w:color="auto"/>
                    <w:left w:val="none" w:sz="0" w:space="0" w:color="auto"/>
                    <w:bottom w:val="none" w:sz="0" w:space="0" w:color="auto"/>
                    <w:right w:val="none" w:sz="0" w:space="0" w:color="auto"/>
                  </w:divBdr>
                </w:div>
                <w:div w:id="345790101">
                  <w:marLeft w:val="0"/>
                  <w:marRight w:val="0"/>
                  <w:marTop w:val="0"/>
                  <w:marBottom w:val="0"/>
                  <w:divBdr>
                    <w:top w:val="none" w:sz="0" w:space="0" w:color="auto"/>
                    <w:left w:val="none" w:sz="0" w:space="0" w:color="auto"/>
                    <w:bottom w:val="none" w:sz="0" w:space="0" w:color="auto"/>
                    <w:right w:val="none" w:sz="0" w:space="0" w:color="auto"/>
                  </w:divBdr>
                </w:div>
                <w:div w:id="980501027">
                  <w:marLeft w:val="0"/>
                  <w:marRight w:val="0"/>
                  <w:marTop w:val="0"/>
                  <w:marBottom w:val="0"/>
                  <w:divBdr>
                    <w:top w:val="none" w:sz="0" w:space="0" w:color="auto"/>
                    <w:left w:val="none" w:sz="0" w:space="0" w:color="auto"/>
                    <w:bottom w:val="none" w:sz="0" w:space="0" w:color="auto"/>
                    <w:right w:val="none" w:sz="0" w:space="0" w:color="auto"/>
                  </w:divBdr>
                </w:div>
                <w:div w:id="1580676051">
                  <w:marLeft w:val="0"/>
                  <w:marRight w:val="0"/>
                  <w:marTop w:val="0"/>
                  <w:marBottom w:val="0"/>
                  <w:divBdr>
                    <w:top w:val="none" w:sz="0" w:space="0" w:color="auto"/>
                    <w:left w:val="none" w:sz="0" w:space="0" w:color="auto"/>
                    <w:bottom w:val="none" w:sz="0" w:space="0" w:color="auto"/>
                    <w:right w:val="none" w:sz="0" w:space="0" w:color="auto"/>
                  </w:divBdr>
                </w:div>
                <w:div w:id="1133905338">
                  <w:marLeft w:val="0"/>
                  <w:marRight w:val="0"/>
                  <w:marTop w:val="0"/>
                  <w:marBottom w:val="0"/>
                  <w:divBdr>
                    <w:top w:val="none" w:sz="0" w:space="0" w:color="auto"/>
                    <w:left w:val="none" w:sz="0" w:space="0" w:color="auto"/>
                    <w:bottom w:val="none" w:sz="0" w:space="0" w:color="auto"/>
                    <w:right w:val="none" w:sz="0" w:space="0" w:color="auto"/>
                  </w:divBdr>
                </w:div>
                <w:div w:id="831261431">
                  <w:marLeft w:val="0"/>
                  <w:marRight w:val="0"/>
                  <w:marTop w:val="0"/>
                  <w:marBottom w:val="0"/>
                  <w:divBdr>
                    <w:top w:val="none" w:sz="0" w:space="0" w:color="auto"/>
                    <w:left w:val="none" w:sz="0" w:space="0" w:color="auto"/>
                    <w:bottom w:val="none" w:sz="0" w:space="0" w:color="auto"/>
                    <w:right w:val="none" w:sz="0" w:space="0" w:color="auto"/>
                  </w:divBdr>
                </w:div>
                <w:div w:id="5749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2988">
      <w:marLeft w:val="0"/>
      <w:marRight w:val="0"/>
      <w:marTop w:val="0"/>
      <w:marBottom w:val="0"/>
      <w:divBdr>
        <w:top w:val="none" w:sz="0" w:space="0" w:color="auto"/>
        <w:left w:val="none" w:sz="0" w:space="0" w:color="auto"/>
        <w:bottom w:val="none" w:sz="0" w:space="0" w:color="auto"/>
        <w:right w:val="none" w:sz="0" w:space="0" w:color="auto"/>
      </w:divBdr>
    </w:div>
    <w:div w:id="1794012993">
      <w:marLeft w:val="0"/>
      <w:marRight w:val="0"/>
      <w:marTop w:val="0"/>
      <w:marBottom w:val="0"/>
      <w:divBdr>
        <w:top w:val="none" w:sz="0" w:space="0" w:color="auto"/>
        <w:left w:val="none" w:sz="0" w:space="0" w:color="auto"/>
        <w:bottom w:val="none" w:sz="0" w:space="0" w:color="auto"/>
        <w:right w:val="none" w:sz="0" w:space="0" w:color="auto"/>
      </w:divBdr>
      <w:divsChild>
        <w:div w:id="1794013004">
          <w:marLeft w:val="0"/>
          <w:marRight w:val="0"/>
          <w:marTop w:val="0"/>
          <w:marBottom w:val="0"/>
          <w:divBdr>
            <w:top w:val="none" w:sz="0" w:space="0" w:color="auto"/>
            <w:left w:val="none" w:sz="0" w:space="0" w:color="auto"/>
            <w:bottom w:val="none" w:sz="0" w:space="0" w:color="auto"/>
            <w:right w:val="none" w:sz="0" w:space="0" w:color="auto"/>
          </w:divBdr>
          <w:divsChild>
            <w:div w:id="1794012991">
              <w:marLeft w:val="0"/>
              <w:marRight w:val="0"/>
              <w:marTop w:val="0"/>
              <w:marBottom w:val="0"/>
              <w:divBdr>
                <w:top w:val="none" w:sz="0" w:space="0" w:color="auto"/>
                <w:left w:val="none" w:sz="0" w:space="0" w:color="auto"/>
                <w:bottom w:val="none" w:sz="0" w:space="0" w:color="auto"/>
                <w:right w:val="none" w:sz="0" w:space="0" w:color="auto"/>
              </w:divBdr>
            </w:div>
            <w:div w:id="1794012994">
              <w:marLeft w:val="0"/>
              <w:marRight w:val="0"/>
              <w:marTop w:val="0"/>
              <w:marBottom w:val="0"/>
              <w:divBdr>
                <w:top w:val="none" w:sz="0" w:space="0" w:color="auto"/>
                <w:left w:val="none" w:sz="0" w:space="0" w:color="auto"/>
                <w:bottom w:val="none" w:sz="0" w:space="0" w:color="auto"/>
                <w:right w:val="none" w:sz="0" w:space="0" w:color="auto"/>
              </w:divBdr>
            </w:div>
            <w:div w:id="1794012996">
              <w:marLeft w:val="0"/>
              <w:marRight w:val="0"/>
              <w:marTop w:val="0"/>
              <w:marBottom w:val="0"/>
              <w:divBdr>
                <w:top w:val="none" w:sz="0" w:space="0" w:color="auto"/>
                <w:left w:val="none" w:sz="0" w:space="0" w:color="auto"/>
                <w:bottom w:val="none" w:sz="0" w:space="0" w:color="auto"/>
                <w:right w:val="none" w:sz="0" w:space="0" w:color="auto"/>
              </w:divBdr>
            </w:div>
            <w:div w:id="1794012997">
              <w:marLeft w:val="0"/>
              <w:marRight w:val="0"/>
              <w:marTop w:val="0"/>
              <w:marBottom w:val="0"/>
              <w:divBdr>
                <w:top w:val="none" w:sz="0" w:space="0" w:color="auto"/>
                <w:left w:val="none" w:sz="0" w:space="0" w:color="auto"/>
                <w:bottom w:val="none" w:sz="0" w:space="0" w:color="auto"/>
                <w:right w:val="none" w:sz="0" w:space="0" w:color="auto"/>
              </w:divBdr>
            </w:div>
            <w:div w:id="17940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12995">
      <w:marLeft w:val="0"/>
      <w:marRight w:val="0"/>
      <w:marTop w:val="0"/>
      <w:marBottom w:val="0"/>
      <w:divBdr>
        <w:top w:val="none" w:sz="0" w:space="0" w:color="auto"/>
        <w:left w:val="none" w:sz="0" w:space="0" w:color="auto"/>
        <w:bottom w:val="none" w:sz="0" w:space="0" w:color="auto"/>
        <w:right w:val="none" w:sz="0" w:space="0" w:color="auto"/>
      </w:divBdr>
    </w:div>
    <w:div w:id="1794012999">
      <w:marLeft w:val="0"/>
      <w:marRight w:val="0"/>
      <w:marTop w:val="0"/>
      <w:marBottom w:val="0"/>
      <w:divBdr>
        <w:top w:val="none" w:sz="0" w:space="0" w:color="auto"/>
        <w:left w:val="none" w:sz="0" w:space="0" w:color="auto"/>
        <w:bottom w:val="none" w:sz="0" w:space="0" w:color="auto"/>
        <w:right w:val="none" w:sz="0" w:space="0" w:color="auto"/>
      </w:divBdr>
    </w:div>
    <w:div w:id="1794013000">
      <w:marLeft w:val="0"/>
      <w:marRight w:val="0"/>
      <w:marTop w:val="0"/>
      <w:marBottom w:val="0"/>
      <w:divBdr>
        <w:top w:val="none" w:sz="0" w:space="0" w:color="auto"/>
        <w:left w:val="none" w:sz="0" w:space="0" w:color="auto"/>
        <w:bottom w:val="none" w:sz="0" w:space="0" w:color="auto"/>
        <w:right w:val="none" w:sz="0" w:space="0" w:color="auto"/>
      </w:divBdr>
      <w:divsChild>
        <w:div w:id="1794012989">
          <w:marLeft w:val="0"/>
          <w:marRight w:val="0"/>
          <w:marTop w:val="0"/>
          <w:marBottom w:val="0"/>
          <w:divBdr>
            <w:top w:val="none" w:sz="0" w:space="0" w:color="auto"/>
            <w:left w:val="none" w:sz="0" w:space="0" w:color="auto"/>
            <w:bottom w:val="none" w:sz="0" w:space="0" w:color="auto"/>
            <w:right w:val="none" w:sz="0" w:space="0" w:color="auto"/>
          </w:divBdr>
          <w:divsChild>
            <w:div w:id="17940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13002">
      <w:marLeft w:val="0"/>
      <w:marRight w:val="0"/>
      <w:marTop w:val="0"/>
      <w:marBottom w:val="0"/>
      <w:divBdr>
        <w:top w:val="none" w:sz="0" w:space="0" w:color="auto"/>
        <w:left w:val="none" w:sz="0" w:space="0" w:color="auto"/>
        <w:bottom w:val="none" w:sz="0" w:space="0" w:color="auto"/>
        <w:right w:val="none" w:sz="0" w:space="0" w:color="auto"/>
      </w:divBdr>
      <w:divsChild>
        <w:div w:id="1794012990">
          <w:marLeft w:val="0"/>
          <w:marRight w:val="0"/>
          <w:marTop w:val="0"/>
          <w:marBottom w:val="0"/>
          <w:divBdr>
            <w:top w:val="none" w:sz="0" w:space="0" w:color="auto"/>
            <w:left w:val="none" w:sz="0" w:space="0" w:color="auto"/>
            <w:bottom w:val="none" w:sz="0" w:space="0" w:color="auto"/>
            <w:right w:val="none" w:sz="0" w:space="0" w:color="auto"/>
          </w:divBdr>
        </w:div>
        <w:div w:id="1794012992">
          <w:marLeft w:val="0"/>
          <w:marRight w:val="0"/>
          <w:marTop w:val="0"/>
          <w:marBottom w:val="0"/>
          <w:divBdr>
            <w:top w:val="none" w:sz="0" w:space="0" w:color="auto"/>
            <w:left w:val="none" w:sz="0" w:space="0" w:color="auto"/>
            <w:bottom w:val="none" w:sz="0" w:space="0" w:color="auto"/>
            <w:right w:val="none" w:sz="0" w:space="0" w:color="auto"/>
          </w:divBdr>
        </w:div>
        <w:div w:id="1794012998">
          <w:marLeft w:val="0"/>
          <w:marRight w:val="0"/>
          <w:marTop w:val="0"/>
          <w:marBottom w:val="0"/>
          <w:divBdr>
            <w:top w:val="none" w:sz="0" w:space="0" w:color="auto"/>
            <w:left w:val="none" w:sz="0" w:space="0" w:color="auto"/>
            <w:bottom w:val="none" w:sz="0" w:space="0" w:color="auto"/>
            <w:right w:val="none" w:sz="0" w:space="0" w:color="auto"/>
          </w:divBdr>
        </w:div>
      </w:divsChild>
    </w:div>
    <w:div w:id="2107194084">
      <w:bodyDiv w:val="1"/>
      <w:marLeft w:val="0"/>
      <w:marRight w:val="0"/>
      <w:marTop w:val="0"/>
      <w:marBottom w:val="0"/>
      <w:divBdr>
        <w:top w:val="none" w:sz="0" w:space="0" w:color="auto"/>
        <w:left w:val="none" w:sz="0" w:space="0" w:color="auto"/>
        <w:bottom w:val="none" w:sz="0" w:space="0" w:color="auto"/>
        <w:right w:val="none" w:sz="0" w:space="0" w:color="auto"/>
      </w:divBdr>
      <w:divsChild>
        <w:div w:id="1735353895">
          <w:marLeft w:val="0"/>
          <w:marRight w:val="0"/>
          <w:marTop w:val="0"/>
          <w:marBottom w:val="0"/>
          <w:divBdr>
            <w:top w:val="none" w:sz="0" w:space="0" w:color="auto"/>
            <w:left w:val="none" w:sz="0" w:space="0" w:color="auto"/>
            <w:bottom w:val="none" w:sz="0" w:space="0" w:color="auto"/>
            <w:right w:val="none" w:sz="0" w:space="0" w:color="auto"/>
          </w:divBdr>
          <w:divsChild>
            <w:div w:id="1752658678">
              <w:marLeft w:val="0"/>
              <w:marRight w:val="0"/>
              <w:marTop w:val="0"/>
              <w:marBottom w:val="0"/>
              <w:divBdr>
                <w:top w:val="none" w:sz="0" w:space="0" w:color="auto"/>
                <w:left w:val="none" w:sz="0" w:space="0" w:color="auto"/>
                <w:bottom w:val="none" w:sz="0" w:space="0" w:color="auto"/>
                <w:right w:val="none" w:sz="0" w:space="0" w:color="auto"/>
              </w:divBdr>
              <w:divsChild>
                <w:div w:id="1936086428">
                  <w:marLeft w:val="0"/>
                  <w:marRight w:val="0"/>
                  <w:marTop w:val="0"/>
                  <w:marBottom w:val="0"/>
                  <w:divBdr>
                    <w:top w:val="none" w:sz="0" w:space="0" w:color="auto"/>
                    <w:left w:val="none" w:sz="0" w:space="0" w:color="auto"/>
                    <w:bottom w:val="none" w:sz="0" w:space="0" w:color="auto"/>
                    <w:right w:val="none" w:sz="0" w:space="0" w:color="auto"/>
                  </w:divBdr>
                  <w:divsChild>
                    <w:div w:id="3253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617B0-7436-4A7A-825B-F5CE8EBD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5122</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נישואין ובריאות</vt:lpstr>
    </vt:vector>
  </TitlesOfParts>
  <Company>HOME</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נישואין ובריאות</dc:title>
  <dc:creator>User</dc:creator>
  <cp:lastModifiedBy>Me</cp:lastModifiedBy>
  <cp:revision>2</cp:revision>
  <cp:lastPrinted>2010-08-01T19:46:00Z</cp:lastPrinted>
  <dcterms:created xsi:type="dcterms:W3CDTF">2022-12-28T09:09:00Z</dcterms:created>
  <dcterms:modified xsi:type="dcterms:W3CDTF">2022-12-28T09:09:00Z</dcterms:modified>
</cp:coreProperties>
</file>